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P1" style:family="paragraph" style:parent-style-name="Standard">
      <style:paragraph-properties fo:margin-left="0cm" fo:margin-right="0cm" fo:line-height="0.882cm" fo:text-align="center" style:justify-single-word="false" fo:text-indent="0cm" style:auto-text-indent="false" style:snap-to-layout-grid="false"/>
    </style:style>
    <style:style style:name="P2" style:family="paragraph" style:parent-style-name="Standard" style:master-page-name="Standard">
      <style:paragraph-properties fo:margin-left="0cm" fo:margin-right="0cm" fo:line-height="0.882cm" fo:text-align="center" style:justify-single-word="false" fo:text-indent="0cm" style:auto-text-indent="false" style:page-number="auto" style:snap-to-layout-grid="false"/>
    </style:style>
    <style:style style:name="P3" style:family="paragraph" style:parent-style-name="Standard">
      <style:paragraph-properties fo:margin-left="1.771cm" fo:margin-right="0cm" fo:margin-top="0cm" fo:margin-bottom="0cm" loext:contextual-spacing="false" fo:line-height="0.847cm" fo:text-align="justify" style:justify-single-word="false" fo:text-indent="-1.55cm" style:auto-text-indent="false" style:snap-to-layout-grid="false"/>
    </style:style>
    <style:style style:name="P4" style:family="paragraph" style:parent-style-name="Standard">
      <style:paragraph-properties fo:margin-left="1.058cm" fo:margin-right="0cm" fo:margin-top="0.212cm" fo:margin-bottom="0cm" loext:contextual-spacing="false" fo:line-height="0.847cm" fo:text-align="justify" style:justify-single-word="false" fo:text-indent="-1.058cm" style:auto-text-indent="false" style:snap-to-layout-grid="false"/>
    </style:style>
    <style:style style:name="P5" style:family="paragraph" style:parent-style-name="Standard">
      <style:paragraph-properties fo:margin-left="1.037cm" fo:margin-right="0cm" fo:margin-top="0.212cm" fo:margin-bottom="0cm" loext:contextual-spacing="false" fo:line-height="0.847cm" fo:text-align="justify" style:justify-single-word="false" fo:text-indent="-1.037cm" style:auto-text-indent="false" style:snap-to-layout-grid="false"/>
    </style:style>
    <style:style style:name="P6" style:family="paragraph" style:parent-style-name="List_20_Paragraph">
      <style:paragraph-properties fo:margin-left="1.75cm" fo:margin-right="0cm" fo:line-height="0.423cm" fo:text-indent="2.251cm" style:auto-text-indent="false" style:snap-to-layout-grid="false"/>
      <style:text-properties fo:font-size="16pt" style:font-name-asian="標楷體1" style:font-size-asian="16pt" style:font-size-complex="16pt"/>
    </style:style>
    <style:style style:name="P7" style:family="paragraph" style:parent-style-name="List_20_Paragraph" style:list-style-name="WWNum7">
      <style:paragraph-properties fo:margin-top="0cm" fo:margin-bottom="0cm" loext:contextual-spacing="false" fo:line-height="0.847cm" fo:text-align="justify" style:justify-single-word="false" style:snap-to-layout-grid="false"/>
    </style:style>
    <style:style style:name="P8" style:family="paragraph" style:parent-style-name="List_20_Paragraph" style:list-style-name="WWNum7">
      <style:paragraph-properties fo:margin-top="0.212cm" fo:margin-bottom="0cm" loext:contextual-spacing="false" fo:line-height="0.847cm" fo:text-align="justify" style:justify-single-word="false" style:snap-to-layout-grid="false"/>
    </style:style>
    <style:style style:name="P9" style:family="paragraph" style:parent-style-name="List_20_Paragraph" style:list-style-name="WWNum10">
      <style:paragraph-properties fo:margin-left="2.346cm" fo:margin-right="0cm" fo:margin-top="0cm" fo:margin-bottom="0cm" loext:contextual-spacing="false" fo:line-height="0.847cm" fo:text-align="justify" style:justify-single-word="false" fo:text-indent="-0.635cm" style:auto-text-indent="false" style:snap-to-layout-grid="false"/>
    </style:style>
    <style:style style:name="P10" style:family="paragraph" style:parent-style-name="Footer">
      <style:paragraph-properties fo:text-align="center" style:justify-single-word="false"/>
    </style:style>
    <style:style style:name="T1" style:family="text">
      <style:text-properties style:font-name="標楷體" fo:font-size="18pt" fo:font-weight="bold" style:font-name-asian="標楷體1" style:font-size-asian="18pt" style:font-weight-asian="bold" style:font-size-complex="18pt"/>
    </style:style>
    <style:style style:name="T2" style:family="text">
      <style:text-properties style:font-name="標楷體" fo:font-size="15pt" style:font-name-asian="標楷體1" style:font-size-asian="15pt" style:font-size-complex="15pt"/>
    </style:style>
    <style:style style:name="T3" style:family="text">
      <style:text-properties style:font-name="標楷體" fo:font-size="15pt" style:font-name-asian="標楷體1" style:font-size-asian="15pt" style:font-name-complex="Times New Roman" style:font-size-complex="15pt"/>
    </style:style>
    <style:style style:name="T4" style:family="text">
      <style:text-properties fo:font-size="18pt" fo:font-weight="bold" style:font-name-asian="標楷體1" style:font-size-asian="18pt" style:font-weight-asian="bold" style:font-size-complex="18pt"/>
    </style:style>
    <style:style style:name="T5" style:family="text">
      <style:text-properties fo:font-size="15pt" style:font-name-asian="標楷體1" style:font-size-asian="15pt" style:font-size-complex="15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2">
        <text:span text:style-name="T1">僑務委員會輔導財團法人海外信用保證基金協助受COVID-19</text:span>
      </text:p>
      <text:p text:style-name="P1">
        <text:span text:style-name="T1">（</text:span>
        <text:span text:style-name="T4">武漢肺炎</text:span>
        <text:span text:style-name="T1">）疫情影響之僑臺商相關協助方案</text:span>
        <text:bookmark text:name="_Toc492397935"/>
      </text:p>
      <text:p text:style-name="P6"/>
      <text:list xml:id="list4277204193" text:style-name="WWNum7">
        <text:list-item>
          <text:p text:style-name="P7">
            <text:span text:style-name="T2">財團法人海外信用保證基金</text:span>
            <text:span text:style-name="T5">由僑委會於77年推動成立，嗣於99年起擔任主管機關，僑務委員會長期透過該基金提供信用保證，協助海外僑臺商向金融機構取得融資，以促進其事業發展。</text:span>
          </text:p>
        </text:list-item>
        <text:list-item>
          <text:p text:style-name="P8">
            <text:span text:style-name="T5">近日</text:span>
            <text:span text:style-name="T2">COVID-19（</text:span>
            <text:span text:style-name="T5">武漢肺炎</text:span>
            <text:span text:style-name="T2">）</text:span>
            <text:span text:style-name="T5">疫情造成全球經濟巨大衝擊，</text:span>
            <text:span text:style-name="T2">為協助受疫情影響之僑臺商事業營運，僑委會已策輔海外信用保證基金利用可立即提供貸款保證機制，提供多項方案包含：</text:span>
          </text:p>
        </text:list-item>
      </text:list>
      <text:p text:style-name="P3">
        <text:span text:style-name="T2">（一）提供大額貸款每戶最高額度150萬美元至200萬美元，保證成數最高8成。</text:span>
      </text:p>
      <text:p text:style-name="P3">
        <text:span text:style-name="T2">（二）另針對自本（109）年1月起任連續2個月之平均營業額較「108年下半年」或「108年同期」平均營業額減少達20%，經金融機構認定屬實者，自本專案開辦日起6個月內向金融機構提出申請，用於其營業週轉或資本支出，海外信保基金可提供：</text:span>
      </text:p>
      <text:list xml:id="list54902399" text:style-name="WWNum10">
        <text:list-item>
          <text:p text:style-name="P9">
            <text:span text:style-name="T3">小額貸款：最高10萬美元，保證成數8.5成。</text:span>
          </text:p>
        </text:list-item>
        <text:list-item>
          <text:p text:style-name="P9">
            <text:span text:style-name="T3">舊貸展延：</text:span>
            <text:span text:style-name="T2">原有送保貸款案件無法依約還款者，可就尚未清償之貸款本金餘額申請展延。</text:span>
          </text:p>
        </text:list-item>
        <text:list-item>
          <text:p text:style-name="P9">
            <text:span text:style-name="T3">減收保證手續費：</text:span>
            <text:span text:style-name="T2">展延期間首年減半收取手續費</text:span>
            <text:span text:style-name="T3">（首年</text:span>
            <text:span text:style-name="T2">保證手續費年率</text:span>
            <text:span text:style-name="T3">原為0.6%，酌減為0.3%）</text:span>
            <text:span text:style-name="T2">；至小額貸款保證期間減半收取手續費（第1年至第3年保證手續費年率原分別為0.6%、0.5%及0.4%，依序酌減為0.3%、0.25%、0.2%）。</text:span>
          </text:p>
        </text:list-item>
      </text:list>
      <text:p text:style-name="P4">
        <text:span text:style-name="T2">三、僑委會另已責請海外信保基金轉知合作銀行簡化申請流程，迅速核貸資金提供服務，即時協助海外僑臺商獲得所需資金，以延續事業永續發展與經營。其中「舊貸展延」採隨到隨審，至「小額貸款保證案」，倘申請者所提文件齊備，1週內可核保。</text:span>
      </text:p>
      <text:p text:style-name="P5">
        <text:span text:style-name="T3">四、海外信保基金目前在全球各地有192處承辦據點，分布於24個國家、50個都會區，若僑臺商所在地無承辦銀行，亦可透過國內銀行之</text:span>
        <text:span text:style-name="T2">國際金融業務分行（OBU）申請貸款保證。海外信保基金業務諮詢專線：劉經理或藍科長（886-2-23752961分機18或17）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office-2</meta:initial-creator>
    <dc:creator>f5814</dc:creator>
    <meta:editing-cycles>18</meta:editing-cycles>
    <meta:print-date>2020-04-13T04:20:00</meta:print-date>
    <meta:creation-date>2020-03-23T10:12:00</meta:creation-date>
    <dc:date>2020-04-13T04:23:00</dc:date>
    <meta:editing-duration>PT3H58M</meta:editing-duration>
    <meta:generator>NDC_ODF_Application_Tools/2.0.2$Windows_x86 LibreOffice_project/ed72a44ef8f10c5a9b48f1a4b7467ea50da7b580</meta:generator>
    <meta:document-statistic meta:table-count="0" meta:image-count="0" meta:object-count="0" meta:page-count="1" meta:paragraph-count="11" meta:word-count="717" meta:character-count="797" meta:non-whitespace-character-count="797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48421</config:config-item>
      <config:config-item config:name="ViewAreaHeight" config:type="long">20930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16134</config:config-item>
          <config:config-item config:name="ViewTop" config:type="long">1773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48419</config:config-item>
          <config:config-item config:name="VisibleBottom" config:type="long">20929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366565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366565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left="0cm" fo:margin-right="0cm" fo:margin-top="0.021cm" fo:margin-bottom="0cm" loext:contextual-spacing="false" fo:line-height="0.459cm" fo:text-align="start" style:justify-single-word="false" fo:orphans="0" fo:widows="0" fo:text-indent="2.251cm" style:auto-text-indent="false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2.251cm" style:auto-text-indent="false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清單段落_20_字元" style:display-name="清單段落 字元" style:family="text"/>
    <style:style style:name="ListLabel_20_1" style:display-name="ListLabel 1" style:family="text">
      <style:text-properties style:font-name-asian="標楷體1" style:font-family-asian="標楷體" style:font-family-generic-asian="system" style:font-pitch-asian="variable" style:font-name-complex="F" style:font-family-generic-complex="system" style:font-pitch-complex="variable"/>
    </style:style>
    <style:style style:name="ListLabel_20_2" style:display-name="ListLabel 2" style:family="text">
      <style:text-properties style:font-name-complex="F" style:font-family-generic-complex="system" style:font-pitch-complex="variable"/>
    </style:style>
    <style:style style:name="ListLabel_20_3" style:display-name="ListLabel 3" style:family="text">
      <style:text-properties style:font-name-complex="F" style:font-family-generic-complex="system" style:font-pitch-complex="variable"/>
    </style:style>
    <style:style style:name="ListLabel_20_4" style:display-name="ListLabel 4" style:family="text">
      <style:text-properties style:font-name-complex="F" style:font-family-generic-complex="system" style:font-pitch-complex="variabl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884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942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78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636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482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32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176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02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86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text:style-name="ListLabel_20_1" style:num-prefix="（" style:num-suffix="）" style:num-format="一, 二, 三, ...">
        <style:list-level-properties text:list-level-position-and-space-mode="label-alignment">
          <style:list-level-label-alignment text:label-followed-by="listtab" fo:text-indent="-1.905cm" fo:margin-left="1.90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text:style-name="ListLabel_20_2" style:num-prefix="（" style:num-suffix="）" style:num-format="一, 二, 三, ...">
        <style:list-level-properties text:list-level-position-and-space-mode="label-alignment">
          <style:list-level-label-alignment text:label-followed-by="listtab" fo:text-indent="-1.905cm" fo:margin-left="3.17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96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65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50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3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19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04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8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text:style-name="ListLabel_20_3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text:style-name="ListLabel_20_4" style:num-prefix="（" style:num-suffix="）" style:num-format="一, 二, 三, ...">
        <style:list-level-properties text:list-level-position-and-space-mode="label-alignment">
          <style:list-level-label-alignment text:label-followed-by="listtab" fo:text-indent="-1.905cm" fo:margin-left="2.6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459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306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152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999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846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692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539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38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style:num-prefix="（" style:num-suffix="）" style:num-format="一, 二, 三, ...">
        <style:list-level-properties text:list-level-position-and-space-mode="label-alignment">
          <style:list-level-label-alignment text:label-followed-by="listtab" fo:text-indent="-1.905cm" fo:margin-left="3.17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96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65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50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3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19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04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8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001cm" fo:page-height="29.7cm" style:num-format="1" style:print-orientation="portrait" fo:margin-top="1.251cm" fo:margin-bottom="0.801cm" fo:margin-left="2.251cm" fo:margin-right="1.766cm" style:writing-mode="lr-tb" style:layout-grid-color="#c0c0c0" style:layout-grid-lines="42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45cm" fo:margin-left="0cm" fo:margin-right="0cm" fo:margin-top="0.349cm" style:dynamic-spacing="true"/>
      </style:footer-style>
    </style:page-layout>
  </office:automatic-styles>
  <office:master-styles>
    <style:master-page style:name="Standard" style:page-layout-name="Mpm1">
      <style:footer>
        <text:p text:style-name="MP1"/>
        <text:p text:style-name="Footer"/>
      </style:footer>
    </style:master-page>
  </office:master-styles>
</office:document-styles>
</file>