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3703A" w14:textId="77777777" w:rsidR="00CF287D" w:rsidRPr="00C06311" w:rsidRDefault="00CF287D" w:rsidP="006F47EF">
      <w:pPr>
        <w:snapToGrid w:val="0"/>
        <w:spacing w:line="240" w:lineRule="atLeast"/>
        <w:ind w:left="4484" w:hangingChars="1400" w:hanging="4484"/>
        <w:jc w:val="center"/>
        <w:rPr>
          <w:rFonts w:ascii="DFKai-SB" w:eastAsia="DFKai-SB" w:hAnsi="DFKai-SB"/>
          <w:b/>
          <w:bCs/>
          <w:sz w:val="32"/>
          <w:szCs w:val="32"/>
        </w:rPr>
      </w:pPr>
      <w:r w:rsidRPr="00C06311">
        <w:rPr>
          <w:rFonts w:ascii="DFKai-SB" w:eastAsia="DFKai-SB" w:hAnsi="DFKai-SB" w:hint="eastAsia"/>
          <w:b/>
          <w:bCs/>
          <w:sz w:val="32"/>
          <w:szCs w:val="32"/>
        </w:rPr>
        <w:t>駐多倫多臺</w:t>
      </w:r>
      <w:r w:rsidR="006F47EF" w:rsidRPr="00C06311">
        <w:rPr>
          <w:rFonts w:ascii="DFKai-SB" w:eastAsia="DFKai-SB" w:hAnsi="DFKai-SB" w:hint="eastAsia"/>
          <w:b/>
          <w:bCs/>
          <w:sz w:val="32"/>
          <w:szCs w:val="32"/>
        </w:rPr>
        <w:t>北經濟文化辦事處文化中心</w:t>
      </w:r>
    </w:p>
    <w:p w14:paraId="00552DBA" w14:textId="77777777" w:rsidR="00CF287D" w:rsidRPr="00C06311" w:rsidRDefault="00CF287D" w:rsidP="006F47EF">
      <w:pPr>
        <w:snapToGrid w:val="0"/>
        <w:spacing w:line="240" w:lineRule="atLeast"/>
        <w:ind w:left="4484" w:hangingChars="1400" w:hanging="4484"/>
        <w:jc w:val="center"/>
        <w:rPr>
          <w:rFonts w:ascii="DFKai-SB" w:eastAsia="DFKai-SB" w:hAnsi="DFKai-SB"/>
          <w:b/>
          <w:bCs/>
          <w:sz w:val="32"/>
          <w:szCs w:val="32"/>
        </w:rPr>
      </w:pPr>
    </w:p>
    <w:p w14:paraId="5EC7E513" w14:textId="77777777" w:rsidR="007D0540" w:rsidRDefault="006A1F24" w:rsidP="004D6D74">
      <w:pPr>
        <w:snapToGrid w:val="0"/>
        <w:spacing w:line="240" w:lineRule="atLeast"/>
        <w:ind w:left="4484" w:hangingChars="1400" w:hanging="4484"/>
        <w:jc w:val="center"/>
        <w:rPr>
          <w:rFonts w:ascii="DFKai-SB" w:eastAsia="DFKai-SB" w:hAnsi="DFKai-SB"/>
          <w:b/>
          <w:bCs/>
          <w:sz w:val="32"/>
          <w:szCs w:val="32"/>
          <w:lang w:val="en-CA"/>
        </w:rPr>
      </w:pPr>
      <w:r w:rsidRPr="006A1F24">
        <w:rPr>
          <w:rFonts w:ascii="DFKai-SB" w:eastAsia="DFKai-SB" w:hAnsi="DFKai-SB" w:hint="eastAsia"/>
          <w:b/>
          <w:bCs/>
          <w:sz w:val="32"/>
          <w:szCs w:val="32"/>
          <w:lang w:val="en-CA"/>
        </w:rPr>
        <w:t>更換大禮堂側門</w:t>
      </w:r>
      <w:r w:rsidRPr="006A1F24">
        <w:rPr>
          <w:rFonts w:ascii="DFKai-SB" w:eastAsia="DFKai-SB" w:hAnsi="DFKai-SB"/>
          <w:b/>
          <w:bCs/>
          <w:sz w:val="32"/>
          <w:szCs w:val="32"/>
          <w:lang w:val="en-CA"/>
        </w:rPr>
        <w:t>2</w:t>
      </w:r>
      <w:r w:rsidRPr="006A1F24">
        <w:rPr>
          <w:rFonts w:ascii="DFKai-SB" w:eastAsia="DFKai-SB" w:hAnsi="DFKai-SB" w:hint="eastAsia"/>
          <w:b/>
          <w:bCs/>
          <w:sz w:val="32"/>
          <w:szCs w:val="32"/>
          <w:lang w:val="en-CA"/>
        </w:rPr>
        <w:t>扇</w:t>
      </w:r>
    </w:p>
    <w:p w14:paraId="35AC0610" w14:textId="77777777" w:rsidR="006A1F24" w:rsidRPr="00C06311" w:rsidRDefault="006A1F24" w:rsidP="004D6D74">
      <w:pPr>
        <w:snapToGrid w:val="0"/>
        <w:spacing w:line="240" w:lineRule="atLeast"/>
        <w:ind w:left="4484" w:hangingChars="1400" w:hanging="4484"/>
        <w:jc w:val="center"/>
        <w:rPr>
          <w:rFonts w:ascii="DFKai-SB" w:eastAsia="DFKai-SB" w:hAnsi="DFKai-SB"/>
          <w:b/>
          <w:bCs/>
          <w:sz w:val="32"/>
          <w:szCs w:val="32"/>
        </w:rPr>
      </w:pPr>
    </w:p>
    <w:p w14:paraId="237154DA" w14:textId="12A3F461" w:rsidR="00393601" w:rsidRPr="00C06311" w:rsidRDefault="009376CF" w:rsidP="004D6D74">
      <w:pPr>
        <w:snapToGrid w:val="0"/>
        <w:spacing w:line="240" w:lineRule="atLeast"/>
        <w:ind w:left="4484" w:hangingChars="1400" w:hanging="4484"/>
        <w:jc w:val="center"/>
        <w:rPr>
          <w:rFonts w:ascii="DFKai-SB" w:eastAsia="DFKai-SB" w:hAnsi="DFKai-SB"/>
          <w:b/>
          <w:bCs/>
          <w:sz w:val="28"/>
          <w:szCs w:val="28"/>
          <w:lang w:val="en-CA"/>
        </w:rPr>
      </w:pPr>
      <w:r w:rsidRPr="00C06311">
        <w:rPr>
          <w:rFonts w:ascii="DFKai-SB" w:eastAsia="DFKai-SB" w:hAnsi="DFKai-SB" w:hint="eastAsia"/>
          <w:b/>
          <w:bCs/>
          <w:sz w:val="32"/>
          <w:szCs w:val="32"/>
        </w:rPr>
        <w:t>契約書</w:t>
      </w:r>
    </w:p>
    <w:p w14:paraId="4DD0FC25" w14:textId="77777777" w:rsidR="009376CF" w:rsidRPr="00C06311" w:rsidRDefault="0035575E" w:rsidP="004D6D74">
      <w:pPr>
        <w:snapToGrid w:val="0"/>
        <w:spacing w:beforeLines="50" w:before="180" w:line="440" w:lineRule="exact"/>
        <w:rPr>
          <w:rFonts w:ascii="DFKai-SB" w:eastAsia="DFKai-SB" w:hAnsi="DFKai-SB"/>
          <w:sz w:val="28"/>
          <w:szCs w:val="28"/>
        </w:rPr>
      </w:pPr>
      <w:r w:rsidRPr="00C06311">
        <w:rPr>
          <w:rFonts w:ascii="DFKai-SB" w:eastAsia="DFKai-SB" w:hAnsi="DFKai-SB"/>
          <w:sz w:val="28"/>
          <w:szCs w:val="28"/>
          <w:lang w:val="en-CA"/>
        </w:rPr>
        <w:t xml:space="preserve">    </w:t>
      </w:r>
      <w:r w:rsidR="0029252F" w:rsidRPr="00C06311">
        <w:rPr>
          <w:rFonts w:ascii="DFKai-SB" w:eastAsia="DFKai-SB" w:hAnsi="DFKai-SB" w:hint="eastAsia"/>
          <w:sz w:val="28"/>
          <w:szCs w:val="28"/>
        </w:rPr>
        <w:t>駐多倫多</w:t>
      </w:r>
      <w:r w:rsidR="00CF287D" w:rsidRPr="00C06311">
        <w:rPr>
          <w:rFonts w:ascii="DFKai-SB" w:eastAsia="DFKai-SB" w:hAnsi="DFKai-SB" w:hint="eastAsia"/>
          <w:sz w:val="28"/>
          <w:szCs w:val="28"/>
        </w:rPr>
        <w:t>臺</w:t>
      </w:r>
      <w:r w:rsidR="0029252F" w:rsidRPr="00C06311">
        <w:rPr>
          <w:rFonts w:ascii="DFKai-SB" w:eastAsia="DFKai-SB" w:hAnsi="DFKai-SB" w:hint="eastAsia"/>
          <w:sz w:val="28"/>
          <w:szCs w:val="28"/>
        </w:rPr>
        <w:t>北經濟文化辦事處文化中心</w:t>
      </w:r>
      <w:r w:rsidR="009376CF" w:rsidRPr="00C06311">
        <w:rPr>
          <w:rFonts w:ascii="DFKai-SB" w:eastAsia="DFKai-SB" w:hAnsi="DFKai-SB" w:hint="eastAsia"/>
          <w:sz w:val="28"/>
          <w:szCs w:val="28"/>
        </w:rPr>
        <w:t>（以下簡稱甲方）及</w:t>
      </w:r>
      <w:r w:rsidR="00145E07">
        <w:rPr>
          <w:rFonts w:ascii="DFKai-SB" w:eastAsia="DFKai-SB" w:hAnsi="DFKai-SB" w:hint="eastAsia"/>
          <w:sz w:val="28"/>
          <w:szCs w:val="28"/>
        </w:rPr>
        <w:t>_</w:t>
      </w:r>
      <w:r w:rsidR="00145E07">
        <w:rPr>
          <w:rFonts w:ascii="DFKai-SB" w:eastAsia="DFKai-SB" w:hAnsi="DFKai-SB"/>
          <w:sz w:val="28"/>
          <w:szCs w:val="28"/>
        </w:rPr>
        <w:t>____________</w:t>
      </w:r>
      <w:r w:rsidR="009376CF" w:rsidRPr="00C06311">
        <w:rPr>
          <w:rFonts w:ascii="DFKai-SB" w:eastAsia="DFKai-SB" w:hAnsi="DFKai-SB" w:hint="eastAsia"/>
          <w:sz w:val="28"/>
          <w:szCs w:val="28"/>
        </w:rPr>
        <w:t>（以下簡稱乙方）雙方同意依政府採購法及其主管機關訂定之規定，訂定本契約，共同遵守，其條款如下：</w:t>
      </w:r>
    </w:p>
    <w:p w14:paraId="6566062F" w14:textId="77777777" w:rsidR="009376CF" w:rsidRPr="00C06311" w:rsidRDefault="009376CF" w:rsidP="00671671">
      <w:pPr>
        <w:snapToGrid w:val="0"/>
        <w:spacing w:line="440" w:lineRule="exact"/>
        <w:rPr>
          <w:rFonts w:ascii="DFKai-SB" w:eastAsia="DFKai-SB" w:hAnsi="DFKai-SB"/>
          <w:sz w:val="28"/>
          <w:szCs w:val="28"/>
        </w:rPr>
      </w:pPr>
    </w:p>
    <w:p w14:paraId="160824C0" w14:textId="77777777" w:rsidR="00203EE5" w:rsidRPr="00C06311" w:rsidRDefault="009376CF" w:rsidP="00290569">
      <w:pPr>
        <w:spacing w:line="440" w:lineRule="exact"/>
        <w:ind w:left="3920" w:hangingChars="1400" w:hanging="3920"/>
        <w:rPr>
          <w:rFonts w:ascii="DFKai-SB" w:eastAsia="DFKai-SB" w:hAnsi="DFKai-SB"/>
          <w:bCs/>
          <w:sz w:val="28"/>
          <w:szCs w:val="28"/>
          <w:lang w:val="en-CA"/>
        </w:rPr>
      </w:pPr>
      <w:r w:rsidRPr="00C06311">
        <w:rPr>
          <w:rFonts w:ascii="DFKai-SB" w:eastAsia="DFKai-SB" w:hAnsi="DFKai-SB" w:hint="eastAsia"/>
          <w:sz w:val="28"/>
          <w:szCs w:val="28"/>
        </w:rPr>
        <w:t>第 一 條  履約標的</w:t>
      </w:r>
      <w:r w:rsidR="00A3430A" w:rsidRPr="00C06311">
        <w:rPr>
          <w:rFonts w:ascii="DFKai-SB" w:eastAsia="DFKai-SB" w:hAnsi="DFKai-SB" w:hint="eastAsia"/>
          <w:sz w:val="28"/>
          <w:szCs w:val="28"/>
        </w:rPr>
        <w:t>及工作事項</w:t>
      </w:r>
      <w:r w:rsidR="00551F7A" w:rsidRPr="00C06311">
        <w:rPr>
          <w:rFonts w:ascii="DFKai-SB" w:eastAsia="DFKai-SB" w:hAnsi="DFKai-SB" w:hint="eastAsia"/>
          <w:sz w:val="28"/>
          <w:szCs w:val="28"/>
        </w:rPr>
        <w:t>：</w:t>
      </w:r>
      <w:r w:rsidR="006A1F24" w:rsidRPr="006A1F24">
        <w:rPr>
          <w:rFonts w:ascii="DFKai-SB" w:eastAsia="DFKai-SB" w:hAnsi="DFKai-SB" w:hint="eastAsia"/>
          <w:kern w:val="0"/>
          <w:sz w:val="28"/>
          <w:szCs w:val="28"/>
          <w:lang w:val="en-CA"/>
        </w:rPr>
        <w:t>更換大禮堂側門</w:t>
      </w:r>
      <w:r w:rsidR="006A1F24" w:rsidRPr="006A1F24">
        <w:rPr>
          <w:rFonts w:ascii="DFKai-SB" w:eastAsia="DFKai-SB" w:hAnsi="DFKai-SB"/>
          <w:kern w:val="0"/>
          <w:sz w:val="28"/>
          <w:szCs w:val="28"/>
          <w:lang w:val="en-CA"/>
        </w:rPr>
        <w:t>2</w:t>
      </w:r>
      <w:r w:rsidR="006A1F24" w:rsidRPr="006A1F24">
        <w:rPr>
          <w:rFonts w:ascii="DFKai-SB" w:eastAsia="DFKai-SB" w:hAnsi="DFKai-SB" w:hint="eastAsia"/>
          <w:kern w:val="0"/>
          <w:sz w:val="28"/>
          <w:szCs w:val="28"/>
          <w:lang w:val="en-CA"/>
        </w:rPr>
        <w:t>扇</w:t>
      </w:r>
    </w:p>
    <w:p w14:paraId="51768DE6" w14:textId="77777777" w:rsidR="000D31A0" w:rsidRPr="00D95054" w:rsidRDefault="00C60E11" w:rsidP="000D31A0">
      <w:pPr>
        <w:widowControl/>
        <w:numPr>
          <w:ilvl w:val="0"/>
          <w:numId w:val="1"/>
        </w:numPr>
        <w:spacing w:line="440" w:lineRule="exact"/>
        <w:ind w:leftChars="531" w:left="1837" w:hangingChars="201" w:hanging="563"/>
        <w:jc w:val="both"/>
        <w:rPr>
          <w:rFonts w:ascii="DFKai-SB" w:eastAsia="DFKai-SB" w:hAnsi="DFKai-SB"/>
          <w:sz w:val="28"/>
          <w:szCs w:val="28"/>
          <w:lang w:val="en-CA"/>
        </w:rPr>
      </w:pPr>
      <w:r w:rsidRPr="00D95054">
        <w:rPr>
          <w:rFonts w:ascii="DFKai-SB" w:eastAsia="DFKai-SB" w:hAnsi="DFKai-SB" w:hint="eastAsia"/>
          <w:sz w:val="28"/>
          <w:szCs w:val="28"/>
        </w:rPr>
        <w:t>工作事項：</w:t>
      </w:r>
    </w:p>
    <w:p w14:paraId="4C2E9A94" w14:textId="77777777" w:rsidR="00190F54" w:rsidRPr="00D95054" w:rsidRDefault="00190F54" w:rsidP="00190F54">
      <w:pPr>
        <w:widowControl/>
        <w:numPr>
          <w:ilvl w:val="0"/>
          <w:numId w:val="19"/>
        </w:numPr>
        <w:spacing w:line="440" w:lineRule="exact"/>
        <w:ind w:left="2160" w:hanging="630"/>
        <w:jc w:val="both"/>
        <w:rPr>
          <w:rFonts w:ascii="DFKai-SB" w:eastAsia="DFKai-SB" w:hAnsi="DFKai-SB"/>
          <w:sz w:val="28"/>
          <w:szCs w:val="28"/>
          <w:lang w:val="en-CA"/>
        </w:rPr>
      </w:pPr>
      <w:r w:rsidRPr="00190F54">
        <w:rPr>
          <w:rFonts w:ascii="DFKai-SB" w:eastAsia="DFKai-SB" w:hAnsi="DFKai-SB" w:hint="eastAsia"/>
          <w:sz w:val="28"/>
          <w:szCs w:val="28"/>
        </w:rPr>
        <w:t>拆除現有大禮堂側門</w:t>
      </w:r>
      <w:r w:rsidRPr="00190F54">
        <w:rPr>
          <w:rFonts w:ascii="DFKai-SB" w:eastAsia="DFKai-SB" w:hAnsi="DFKai-SB"/>
          <w:sz w:val="28"/>
          <w:szCs w:val="28"/>
        </w:rPr>
        <w:t>2</w:t>
      </w:r>
      <w:r w:rsidRPr="00190F54">
        <w:rPr>
          <w:rFonts w:ascii="DFKai-SB" w:eastAsia="DFKai-SB" w:hAnsi="DFKai-SB" w:hint="eastAsia"/>
          <w:sz w:val="28"/>
          <w:szCs w:val="28"/>
        </w:rPr>
        <w:t>扇及門框</w:t>
      </w:r>
      <w:r w:rsidRPr="00D95054">
        <w:rPr>
          <w:rFonts w:ascii="DFKai-SB" w:eastAsia="DFKai-SB" w:hAnsi="DFKai-SB" w:hint="eastAsia"/>
          <w:sz w:val="28"/>
          <w:szCs w:val="28"/>
        </w:rPr>
        <w:t>：</w:t>
      </w:r>
    </w:p>
    <w:p w14:paraId="32ECFA6E" w14:textId="77777777" w:rsidR="00190F54" w:rsidRPr="00D95054" w:rsidRDefault="00190F54" w:rsidP="00190F54">
      <w:pPr>
        <w:widowControl/>
        <w:numPr>
          <w:ilvl w:val="1"/>
          <w:numId w:val="1"/>
        </w:numPr>
        <w:spacing w:line="440" w:lineRule="exact"/>
        <w:ind w:firstLine="1230"/>
        <w:jc w:val="both"/>
        <w:rPr>
          <w:rFonts w:ascii="DFKai-SB" w:eastAsia="DFKai-SB" w:hAnsi="DFKai-SB"/>
          <w:sz w:val="28"/>
          <w:szCs w:val="28"/>
          <w:lang w:val="en-CA"/>
        </w:rPr>
      </w:pPr>
      <w:r w:rsidRPr="00D95054">
        <w:rPr>
          <w:rFonts w:ascii="DFKai-SB" w:eastAsia="DFKai-SB" w:hAnsi="DFKai-SB" w:hint="eastAsia"/>
          <w:sz w:val="28"/>
          <w:szCs w:val="28"/>
          <w:lang w:val="en-CA"/>
        </w:rPr>
        <w:t>施工期間，施工範圍將設置警告標示，以確保人員出入安全</w:t>
      </w:r>
    </w:p>
    <w:p w14:paraId="48501F8F" w14:textId="77777777" w:rsidR="00190F54" w:rsidRDefault="00190F54" w:rsidP="00190F54">
      <w:pPr>
        <w:widowControl/>
        <w:numPr>
          <w:ilvl w:val="1"/>
          <w:numId w:val="1"/>
        </w:numPr>
        <w:spacing w:line="440" w:lineRule="exact"/>
        <w:ind w:firstLine="1230"/>
        <w:jc w:val="both"/>
        <w:rPr>
          <w:rFonts w:ascii="DFKai-SB" w:eastAsia="DFKai-SB" w:hAnsi="DFKai-SB"/>
          <w:sz w:val="28"/>
          <w:szCs w:val="28"/>
          <w:lang w:val="en-CA"/>
        </w:rPr>
      </w:pPr>
      <w:r w:rsidRPr="00190F54">
        <w:rPr>
          <w:rFonts w:ascii="DFKai-SB" w:eastAsia="DFKai-SB" w:hAnsi="DFKai-SB" w:hint="eastAsia"/>
          <w:sz w:val="28"/>
          <w:szCs w:val="28"/>
          <w:lang w:val="en-CA"/>
        </w:rPr>
        <w:t>丟棄現有大禮堂側門</w:t>
      </w:r>
      <w:r w:rsidRPr="00190F54">
        <w:rPr>
          <w:rFonts w:ascii="DFKai-SB" w:eastAsia="DFKai-SB" w:hAnsi="DFKai-SB"/>
          <w:sz w:val="28"/>
          <w:szCs w:val="28"/>
          <w:lang w:val="en-CA"/>
        </w:rPr>
        <w:t>2</w:t>
      </w:r>
      <w:r w:rsidRPr="00190F54">
        <w:rPr>
          <w:rFonts w:ascii="DFKai-SB" w:eastAsia="DFKai-SB" w:hAnsi="DFKai-SB" w:hint="eastAsia"/>
          <w:sz w:val="28"/>
          <w:szCs w:val="28"/>
          <w:lang w:val="en-CA"/>
        </w:rPr>
        <w:t>扇及門框</w:t>
      </w:r>
    </w:p>
    <w:p w14:paraId="44D7835F" w14:textId="77777777" w:rsidR="00190F54" w:rsidRDefault="00190F54" w:rsidP="008131A5">
      <w:pPr>
        <w:widowControl/>
        <w:numPr>
          <w:ilvl w:val="0"/>
          <w:numId w:val="19"/>
        </w:numPr>
        <w:spacing w:line="440" w:lineRule="exact"/>
        <w:ind w:left="2160" w:hanging="630"/>
        <w:jc w:val="both"/>
        <w:rPr>
          <w:rFonts w:ascii="DFKai-SB" w:eastAsia="DFKai-SB" w:hAnsi="DFKai-SB"/>
          <w:sz w:val="28"/>
          <w:szCs w:val="28"/>
          <w:lang w:val="en-CA"/>
        </w:rPr>
      </w:pPr>
      <w:r w:rsidRPr="00190F54">
        <w:rPr>
          <w:rFonts w:ascii="DFKai-SB" w:eastAsia="DFKai-SB" w:hAnsi="DFKai-SB" w:hint="eastAsia"/>
          <w:sz w:val="28"/>
          <w:szCs w:val="28"/>
          <w:lang w:val="en-CA"/>
        </w:rPr>
        <w:t>安裝新門1扇及門框</w:t>
      </w:r>
      <w:r w:rsidR="00213EF0">
        <w:rPr>
          <w:rFonts w:ascii="DFKai-SB" w:eastAsia="DFKai-SB" w:hAnsi="DFKai-SB" w:hint="eastAsia"/>
          <w:sz w:val="28"/>
          <w:szCs w:val="28"/>
          <w:lang w:val="en-CA"/>
        </w:rPr>
        <w:t>(</w:t>
      </w:r>
      <w:r w:rsidR="009F128E">
        <w:rPr>
          <w:rFonts w:ascii="DFKai-SB" w:eastAsia="DFKai-SB" w:hAnsi="DFKai-SB" w:hint="eastAsia"/>
          <w:sz w:val="28"/>
          <w:szCs w:val="28"/>
          <w:lang w:val="en-CA"/>
        </w:rPr>
        <w:t>位置：</w:t>
      </w:r>
      <w:r w:rsidR="00213EF0">
        <w:rPr>
          <w:rFonts w:ascii="DFKai-SB" w:eastAsia="DFKai-SB" w:hAnsi="DFKai-SB" w:hint="eastAsia"/>
          <w:sz w:val="28"/>
          <w:szCs w:val="28"/>
          <w:lang w:val="en-CA"/>
        </w:rPr>
        <w:t>大禮堂西南</w:t>
      </w:r>
      <w:r w:rsidR="00770B4B">
        <w:rPr>
          <w:rFonts w:ascii="DFKai-SB" w:eastAsia="DFKai-SB" w:hAnsi="DFKai-SB" w:hint="eastAsia"/>
          <w:sz w:val="28"/>
          <w:szCs w:val="28"/>
          <w:lang w:val="en-CA"/>
        </w:rPr>
        <w:t>側</w:t>
      </w:r>
      <w:r w:rsidR="00213EF0">
        <w:rPr>
          <w:rFonts w:ascii="DFKai-SB" w:eastAsia="DFKai-SB" w:hAnsi="DFKai-SB" w:hint="eastAsia"/>
          <w:sz w:val="28"/>
          <w:szCs w:val="28"/>
          <w:lang w:val="en-CA"/>
        </w:rPr>
        <w:t>)</w:t>
      </w:r>
    </w:p>
    <w:p w14:paraId="1AD7A5DC" w14:textId="77777777" w:rsidR="00190F54" w:rsidRDefault="00190F54" w:rsidP="00190F54">
      <w:pPr>
        <w:widowControl/>
        <w:numPr>
          <w:ilvl w:val="1"/>
          <w:numId w:val="19"/>
        </w:numPr>
        <w:spacing w:line="440" w:lineRule="exact"/>
        <w:ind w:firstLine="630"/>
        <w:jc w:val="both"/>
        <w:rPr>
          <w:rFonts w:ascii="DFKai-SB" w:eastAsia="DFKai-SB" w:hAnsi="DFKai-SB"/>
          <w:sz w:val="28"/>
          <w:szCs w:val="28"/>
          <w:lang w:val="en-CA"/>
        </w:rPr>
      </w:pPr>
      <w:r w:rsidRPr="00190F54">
        <w:rPr>
          <w:rFonts w:ascii="DFKai-SB" w:eastAsia="DFKai-SB" w:hAnsi="DFKai-SB" w:hint="eastAsia"/>
          <w:sz w:val="28"/>
          <w:szCs w:val="28"/>
          <w:lang w:val="en-CA"/>
        </w:rPr>
        <w:t>寬度36英吋、高度84英吋、厚度1.75英吋</w:t>
      </w:r>
    </w:p>
    <w:p w14:paraId="5E02B44C" w14:textId="77777777" w:rsidR="00190F54" w:rsidRDefault="00190F54" w:rsidP="00190F54">
      <w:pPr>
        <w:widowControl/>
        <w:numPr>
          <w:ilvl w:val="1"/>
          <w:numId w:val="19"/>
        </w:numPr>
        <w:spacing w:line="440" w:lineRule="exact"/>
        <w:ind w:firstLine="630"/>
        <w:jc w:val="both"/>
        <w:rPr>
          <w:rFonts w:ascii="DFKai-SB" w:eastAsia="DFKai-SB" w:hAnsi="DFKai-SB"/>
          <w:sz w:val="28"/>
          <w:szCs w:val="28"/>
          <w:lang w:val="en-CA"/>
        </w:rPr>
      </w:pPr>
      <w:r w:rsidRPr="00190F54">
        <w:rPr>
          <w:rFonts w:ascii="DFKai-SB" w:eastAsia="DFKai-SB" w:hAnsi="DFKai-SB" w:hint="eastAsia"/>
          <w:sz w:val="28"/>
          <w:szCs w:val="28"/>
          <w:lang w:val="en-CA"/>
        </w:rPr>
        <w:t>金屬門材質厚度18 Gauge</w:t>
      </w:r>
    </w:p>
    <w:p w14:paraId="28CBBD79" w14:textId="77777777" w:rsidR="00190F54" w:rsidRDefault="00190F54" w:rsidP="00190F54">
      <w:pPr>
        <w:widowControl/>
        <w:numPr>
          <w:ilvl w:val="1"/>
          <w:numId w:val="19"/>
        </w:numPr>
        <w:spacing w:line="440" w:lineRule="exact"/>
        <w:ind w:firstLine="630"/>
        <w:jc w:val="both"/>
        <w:rPr>
          <w:rFonts w:ascii="DFKai-SB" w:eastAsia="DFKai-SB" w:hAnsi="DFKai-SB"/>
          <w:sz w:val="28"/>
          <w:szCs w:val="28"/>
          <w:lang w:val="en-CA"/>
        </w:rPr>
      </w:pPr>
      <w:r w:rsidRPr="00190F54">
        <w:rPr>
          <w:rFonts w:ascii="DFKai-SB" w:eastAsia="DFKai-SB" w:hAnsi="DFKai-SB" w:hint="eastAsia"/>
          <w:sz w:val="28"/>
          <w:szCs w:val="28"/>
          <w:lang w:val="en-CA"/>
        </w:rPr>
        <w:t>防火材質(Fire Rated)</w:t>
      </w:r>
    </w:p>
    <w:p w14:paraId="2B309A15" w14:textId="77777777" w:rsidR="00190F54" w:rsidRDefault="00190F54" w:rsidP="00190F54">
      <w:pPr>
        <w:widowControl/>
        <w:numPr>
          <w:ilvl w:val="1"/>
          <w:numId w:val="19"/>
        </w:numPr>
        <w:spacing w:line="440" w:lineRule="exact"/>
        <w:ind w:firstLine="630"/>
        <w:jc w:val="both"/>
        <w:rPr>
          <w:rFonts w:ascii="DFKai-SB" w:eastAsia="DFKai-SB" w:hAnsi="DFKai-SB"/>
          <w:sz w:val="28"/>
          <w:szCs w:val="28"/>
          <w:lang w:val="en-CA"/>
        </w:rPr>
      </w:pPr>
      <w:r w:rsidRPr="00190F54">
        <w:rPr>
          <w:rFonts w:ascii="DFKai-SB" w:eastAsia="DFKai-SB" w:hAnsi="DFKai-SB" w:hint="eastAsia"/>
          <w:sz w:val="28"/>
          <w:szCs w:val="28"/>
          <w:lang w:val="en-CA"/>
        </w:rPr>
        <w:t>金屬門框(Metal Frame)</w:t>
      </w:r>
    </w:p>
    <w:p w14:paraId="0293EA47" w14:textId="77777777" w:rsidR="00190F54" w:rsidRDefault="00190F54" w:rsidP="00190F54">
      <w:pPr>
        <w:widowControl/>
        <w:numPr>
          <w:ilvl w:val="1"/>
          <w:numId w:val="19"/>
        </w:numPr>
        <w:spacing w:line="440" w:lineRule="exact"/>
        <w:ind w:firstLine="630"/>
        <w:jc w:val="both"/>
        <w:rPr>
          <w:rFonts w:ascii="DFKai-SB" w:eastAsia="DFKai-SB" w:hAnsi="DFKai-SB"/>
          <w:sz w:val="28"/>
          <w:szCs w:val="28"/>
          <w:lang w:val="en-CA"/>
        </w:rPr>
      </w:pPr>
      <w:r w:rsidRPr="00190F54">
        <w:rPr>
          <w:rFonts w:ascii="DFKai-SB" w:eastAsia="DFKai-SB" w:hAnsi="DFKai-SB" w:hint="eastAsia"/>
          <w:sz w:val="28"/>
          <w:szCs w:val="28"/>
          <w:lang w:val="en-CA"/>
        </w:rPr>
        <w:t>門推桿(push bar-ANSI/BHMA grade 2)</w:t>
      </w:r>
    </w:p>
    <w:p w14:paraId="7F8F66AD" w14:textId="77777777" w:rsidR="00190F54" w:rsidRDefault="00190F54" w:rsidP="00190F54">
      <w:pPr>
        <w:widowControl/>
        <w:numPr>
          <w:ilvl w:val="1"/>
          <w:numId w:val="19"/>
        </w:numPr>
        <w:spacing w:line="440" w:lineRule="exact"/>
        <w:ind w:firstLine="630"/>
        <w:jc w:val="both"/>
        <w:rPr>
          <w:rFonts w:ascii="DFKai-SB" w:eastAsia="DFKai-SB" w:hAnsi="DFKai-SB"/>
          <w:sz w:val="28"/>
          <w:szCs w:val="28"/>
          <w:lang w:val="en-CA"/>
        </w:rPr>
      </w:pPr>
      <w:r w:rsidRPr="00190F54">
        <w:rPr>
          <w:rFonts w:ascii="DFKai-SB" w:eastAsia="DFKai-SB" w:hAnsi="DFKai-SB" w:hint="eastAsia"/>
          <w:sz w:val="28"/>
          <w:szCs w:val="28"/>
          <w:lang w:val="en-CA"/>
        </w:rPr>
        <w:t>帶鎖把手(</w:t>
      </w:r>
      <w:proofErr w:type="spellStart"/>
      <w:r w:rsidRPr="00190F54">
        <w:rPr>
          <w:rFonts w:ascii="DFKai-SB" w:eastAsia="DFKai-SB" w:hAnsi="DFKai-SB" w:hint="eastAsia"/>
          <w:sz w:val="28"/>
          <w:szCs w:val="28"/>
          <w:lang w:val="en-CA"/>
        </w:rPr>
        <w:t>handleset</w:t>
      </w:r>
      <w:proofErr w:type="spellEnd"/>
      <w:r w:rsidRPr="00190F54">
        <w:rPr>
          <w:rFonts w:ascii="DFKai-SB" w:eastAsia="DFKai-SB" w:hAnsi="DFKai-SB" w:hint="eastAsia"/>
          <w:sz w:val="28"/>
          <w:szCs w:val="28"/>
          <w:lang w:val="en-CA"/>
        </w:rPr>
        <w:t xml:space="preserve"> trims with lock)</w:t>
      </w:r>
    </w:p>
    <w:p w14:paraId="3B630698" w14:textId="77777777" w:rsidR="00190F54" w:rsidRDefault="00190F54" w:rsidP="00190F54">
      <w:pPr>
        <w:widowControl/>
        <w:numPr>
          <w:ilvl w:val="1"/>
          <w:numId w:val="19"/>
        </w:numPr>
        <w:spacing w:line="440" w:lineRule="exact"/>
        <w:ind w:firstLine="630"/>
        <w:jc w:val="both"/>
        <w:rPr>
          <w:rFonts w:ascii="DFKai-SB" w:eastAsia="DFKai-SB" w:hAnsi="DFKai-SB"/>
          <w:sz w:val="28"/>
          <w:szCs w:val="28"/>
          <w:lang w:val="en-CA"/>
        </w:rPr>
      </w:pPr>
      <w:r w:rsidRPr="00190F54">
        <w:rPr>
          <w:rFonts w:ascii="DFKai-SB" w:eastAsia="DFKai-SB" w:hAnsi="DFKai-SB" w:hint="eastAsia"/>
          <w:sz w:val="28"/>
          <w:szCs w:val="28"/>
          <w:lang w:val="en-CA"/>
        </w:rPr>
        <w:t>2</w:t>
      </w:r>
      <w:proofErr w:type="gramStart"/>
      <w:r w:rsidRPr="00190F54">
        <w:rPr>
          <w:rFonts w:ascii="DFKai-SB" w:eastAsia="DFKai-SB" w:hAnsi="DFKai-SB" w:hint="eastAsia"/>
          <w:sz w:val="28"/>
          <w:szCs w:val="28"/>
          <w:lang w:val="en-CA"/>
        </w:rPr>
        <w:t>個門栓(</w:t>
      </w:r>
      <w:proofErr w:type="gramEnd"/>
      <w:r w:rsidRPr="00190F54">
        <w:rPr>
          <w:rFonts w:ascii="DFKai-SB" w:eastAsia="DFKai-SB" w:hAnsi="DFKai-SB" w:hint="eastAsia"/>
          <w:sz w:val="28"/>
          <w:szCs w:val="28"/>
          <w:lang w:val="en-CA"/>
        </w:rPr>
        <w:t>2 EA Bolt lock)</w:t>
      </w:r>
    </w:p>
    <w:p w14:paraId="6100B67B" w14:textId="77777777" w:rsidR="00190F54" w:rsidRPr="00190F54" w:rsidRDefault="00190F54" w:rsidP="00190F54">
      <w:pPr>
        <w:widowControl/>
        <w:numPr>
          <w:ilvl w:val="1"/>
          <w:numId w:val="19"/>
        </w:numPr>
        <w:spacing w:line="440" w:lineRule="exact"/>
        <w:ind w:firstLine="630"/>
        <w:jc w:val="both"/>
        <w:rPr>
          <w:rFonts w:ascii="DFKai-SB" w:eastAsia="DFKai-SB" w:hAnsi="DFKai-SB"/>
          <w:sz w:val="28"/>
          <w:szCs w:val="28"/>
          <w:lang w:val="en-CA"/>
        </w:rPr>
      </w:pPr>
      <w:r w:rsidRPr="00190F54">
        <w:rPr>
          <w:rFonts w:ascii="DFKai-SB" w:eastAsia="DFKai-SB" w:hAnsi="DFKai-SB" w:hint="eastAsia"/>
          <w:sz w:val="28"/>
          <w:szCs w:val="28"/>
          <w:lang w:val="en-CA"/>
        </w:rPr>
        <w:t>電動門弓器(Electric auto door opener set)</w:t>
      </w:r>
    </w:p>
    <w:p w14:paraId="73656E8A" w14:textId="77777777" w:rsidR="00190F54" w:rsidRDefault="00213EF0" w:rsidP="008131A5">
      <w:pPr>
        <w:widowControl/>
        <w:numPr>
          <w:ilvl w:val="0"/>
          <w:numId w:val="19"/>
        </w:numPr>
        <w:spacing w:line="440" w:lineRule="exact"/>
        <w:ind w:left="2160" w:hanging="630"/>
        <w:jc w:val="both"/>
        <w:rPr>
          <w:rFonts w:ascii="DFKai-SB" w:eastAsia="DFKai-SB" w:hAnsi="DFKai-SB"/>
          <w:sz w:val="28"/>
          <w:szCs w:val="28"/>
          <w:lang w:val="en-CA"/>
        </w:rPr>
      </w:pPr>
      <w:r w:rsidRPr="00213EF0">
        <w:rPr>
          <w:rFonts w:ascii="DFKai-SB" w:eastAsia="DFKai-SB" w:hAnsi="DFKai-SB" w:hint="eastAsia"/>
          <w:sz w:val="28"/>
          <w:szCs w:val="28"/>
          <w:lang w:val="en-CA"/>
        </w:rPr>
        <w:t>安裝新門1扇及門框</w:t>
      </w:r>
      <w:r>
        <w:rPr>
          <w:rFonts w:ascii="DFKai-SB" w:eastAsia="DFKai-SB" w:hAnsi="DFKai-SB" w:hint="eastAsia"/>
          <w:sz w:val="28"/>
          <w:szCs w:val="28"/>
          <w:lang w:val="en-CA"/>
        </w:rPr>
        <w:t>(</w:t>
      </w:r>
      <w:r w:rsidR="009F128E" w:rsidRPr="009F128E">
        <w:rPr>
          <w:rFonts w:ascii="DFKai-SB" w:eastAsia="DFKai-SB" w:hAnsi="DFKai-SB" w:hint="eastAsia"/>
          <w:sz w:val="28"/>
          <w:szCs w:val="28"/>
          <w:lang w:val="en-CA"/>
        </w:rPr>
        <w:t>位置：</w:t>
      </w:r>
      <w:r>
        <w:rPr>
          <w:rFonts w:ascii="DFKai-SB" w:eastAsia="DFKai-SB" w:hAnsi="DFKai-SB" w:hint="eastAsia"/>
          <w:sz w:val="28"/>
          <w:szCs w:val="28"/>
          <w:lang w:val="en-CA"/>
        </w:rPr>
        <w:t>大禮堂西北</w:t>
      </w:r>
      <w:r w:rsidR="00770B4B">
        <w:rPr>
          <w:rFonts w:ascii="DFKai-SB" w:eastAsia="DFKai-SB" w:hAnsi="DFKai-SB" w:hint="eastAsia"/>
          <w:sz w:val="28"/>
          <w:szCs w:val="28"/>
          <w:lang w:val="en-CA"/>
        </w:rPr>
        <w:t>側</w:t>
      </w:r>
      <w:r>
        <w:rPr>
          <w:rFonts w:ascii="DFKai-SB" w:eastAsia="DFKai-SB" w:hAnsi="DFKai-SB" w:hint="eastAsia"/>
          <w:sz w:val="28"/>
          <w:szCs w:val="28"/>
          <w:lang w:val="en-CA"/>
        </w:rPr>
        <w:t>)</w:t>
      </w:r>
    </w:p>
    <w:p w14:paraId="154E8684" w14:textId="5D8A86A9" w:rsidR="00385E7C" w:rsidRDefault="00385E7C" w:rsidP="00385E7C">
      <w:pPr>
        <w:widowControl/>
        <w:numPr>
          <w:ilvl w:val="1"/>
          <w:numId w:val="19"/>
        </w:numPr>
        <w:spacing w:line="440" w:lineRule="exact"/>
        <w:ind w:firstLine="630"/>
        <w:jc w:val="both"/>
        <w:rPr>
          <w:rFonts w:ascii="DFKai-SB" w:eastAsia="DFKai-SB" w:hAnsi="DFKai-SB"/>
          <w:sz w:val="28"/>
          <w:szCs w:val="28"/>
        </w:rPr>
      </w:pPr>
      <w:r w:rsidRPr="00385E7C">
        <w:rPr>
          <w:rFonts w:ascii="DFKai-SB" w:eastAsia="DFKai-SB" w:hAnsi="DFKai-SB" w:hint="eastAsia"/>
          <w:sz w:val="28"/>
          <w:szCs w:val="28"/>
        </w:rPr>
        <w:t>寬度36英吋、高度84英吋、</w:t>
      </w:r>
      <w:r w:rsidR="00E446ED" w:rsidRPr="005D7359">
        <w:rPr>
          <w:rFonts w:ascii="DFKai-SB" w:eastAsia="DFKai-SB" w:hAnsi="DFKai-SB" w:hint="eastAsia"/>
          <w:sz w:val="28"/>
          <w:szCs w:val="28"/>
        </w:rPr>
        <w:t>厚度</w:t>
      </w:r>
      <w:r w:rsidRPr="00385E7C">
        <w:rPr>
          <w:rFonts w:ascii="DFKai-SB" w:eastAsia="DFKai-SB" w:hAnsi="DFKai-SB" w:hint="eastAsia"/>
          <w:sz w:val="28"/>
          <w:szCs w:val="28"/>
        </w:rPr>
        <w:t>1.75英吋</w:t>
      </w:r>
    </w:p>
    <w:p w14:paraId="008B3C77" w14:textId="77777777" w:rsidR="00385E7C" w:rsidRDefault="00385E7C" w:rsidP="00385E7C">
      <w:pPr>
        <w:widowControl/>
        <w:numPr>
          <w:ilvl w:val="1"/>
          <w:numId w:val="19"/>
        </w:numPr>
        <w:spacing w:line="440" w:lineRule="exact"/>
        <w:ind w:firstLine="630"/>
        <w:jc w:val="both"/>
        <w:rPr>
          <w:rFonts w:ascii="DFKai-SB" w:eastAsia="DFKai-SB" w:hAnsi="DFKai-SB"/>
          <w:sz w:val="28"/>
          <w:szCs w:val="28"/>
        </w:rPr>
      </w:pPr>
      <w:r w:rsidRPr="00385E7C">
        <w:rPr>
          <w:rFonts w:ascii="DFKai-SB" w:eastAsia="DFKai-SB" w:hAnsi="DFKai-SB" w:hint="eastAsia"/>
          <w:sz w:val="28"/>
          <w:szCs w:val="28"/>
        </w:rPr>
        <w:t>金屬門材質厚度18 Gauge</w:t>
      </w:r>
    </w:p>
    <w:p w14:paraId="789B51C8" w14:textId="77777777" w:rsidR="00385E7C" w:rsidRDefault="00385E7C" w:rsidP="00385E7C">
      <w:pPr>
        <w:widowControl/>
        <w:numPr>
          <w:ilvl w:val="1"/>
          <w:numId w:val="19"/>
        </w:numPr>
        <w:spacing w:line="440" w:lineRule="exact"/>
        <w:ind w:firstLine="630"/>
        <w:jc w:val="both"/>
        <w:rPr>
          <w:rFonts w:ascii="DFKai-SB" w:eastAsia="DFKai-SB" w:hAnsi="DFKai-SB"/>
          <w:sz w:val="28"/>
          <w:szCs w:val="28"/>
        </w:rPr>
      </w:pPr>
      <w:r w:rsidRPr="00385E7C">
        <w:rPr>
          <w:rFonts w:ascii="DFKai-SB" w:eastAsia="DFKai-SB" w:hAnsi="DFKai-SB" w:hint="eastAsia"/>
          <w:sz w:val="28"/>
          <w:szCs w:val="28"/>
        </w:rPr>
        <w:t>防火材質(Fire rated)</w:t>
      </w:r>
    </w:p>
    <w:p w14:paraId="799D5A78" w14:textId="77777777" w:rsidR="00385E7C" w:rsidRDefault="00385E7C" w:rsidP="00385E7C">
      <w:pPr>
        <w:widowControl/>
        <w:numPr>
          <w:ilvl w:val="1"/>
          <w:numId w:val="19"/>
        </w:numPr>
        <w:spacing w:line="440" w:lineRule="exact"/>
        <w:ind w:firstLine="630"/>
        <w:jc w:val="both"/>
        <w:rPr>
          <w:rFonts w:ascii="DFKai-SB" w:eastAsia="DFKai-SB" w:hAnsi="DFKai-SB"/>
          <w:sz w:val="28"/>
          <w:szCs w:val="28"/>
        </w:rPr>
      </w:pPr>
      <w:r w:rsidRPr="00385E7C">
        <w:rPr>
          <w:rFonts w:ascii="DFKai-SB" w:eastAsia="DFKai-SB" w:hAnsi="DFKai-SB" w:hint="eastAsia"/>
          <w:sz w:val="28"/>
          <w:szCs w:val="28"/>
        </w:rPr>
        <w:t>金屬門框(Metal Frame)</w:t>
      </w:r>
    </w:p>
    <w:p w14:paraId="24A499DE" w14:textId="77777777" w:rsidR="00385E7C" w:rsidRDefault="00385E7C" w:rsidP="00385E7C">
      <w:pPr>
        <w:widowControl/>
        <w:numPr>
          <w:ilvl w:val="1"/>
          <w:numId w:val="19"/>
        </w:numPr>
        <w:spacing w:line="440" w:lineRule="exact"/>
        <w:ind w:firstLine="630"/>
        <w:jc w:val="both"/>
        <w:rPr>
          <w:rFonts w:ascii="DFKai-SB" w:eastAsia="DFKai-SB" w:hAnsi="DFKai-SB"/>
          <w:sz w:val="28"/>
          <w:szCs w:val="28"/>
        </w:rPr>
      </w:pPr>
      <w:r w:rsidRPr="00385E7C">
        <w:rPr>
          <w:rFonts w:ascii="DFKai-SB" w:eastAsia="DFKai-SB" w:hAnsi="DFKai-SB" w:hint="eastAsia"/>
          <w:sz w:val="28"/>
          <w:szCs w:val="28"/>
        </w:rPr>
        <w:t>門推桿(push bar-ANSI/BHMA grade 2)</w:t>
      </w:r>
    </w:p>
    <w:p w14:paraId="59AF9F41" w14:textId="77777777" w:rsidR="00385E7C" w:rsidRDefault="00385E7C" w:rsidP="00385E7C">
      <w:pPr>
        <w:widowControl/>
        <w:numPr>
          <w:ilvl w:val="1"/>
          <w:numId w:val="19"/>
        </w:numPr>
        <w:spacing w:line="440" w:lineRule="exact"/>
        <w:ind w:firstLine="630"/>
        <w:jc w:val="both"/>
        <w:rPr>
          <w:rFonts w:ascii="DFKai-SB" w:eastAsia="DFKai-SB" w:hAnsi="DFKai-SB"/>
          <w:sz w:val="28"/>
          <w:szCs w:val="28"/>
        </w:rPr>
      </w:pPr>
      <w:r w:rsidRPr="00385E7C">
        <w:rPr>
          <w:rFonts w:ascii="DFKai-SB" w:eastAsia="DFKai-SB" w:hAnsi="DFKai-SB" w:hint="eastAsia"/>
          <w:sz w:val="28"/>
          <w:szCs w:val="28"/>
        </w:rPr>
        <w:t>帶鎖把手(</w:t>
      </w:r>
      <w:proofErr w:type="spellStart"/>
      <w:r w:rsidRPr="00385E7C">
        <w:rPr>
          <w:rFonts w:ascii="DFKai-SB" w:eastAsia="DFKai-SB" w:hAnsi="DFKai-SB" w:hint="eastAsia"/>
          <w:sz w:val="28"/>
          <w:szCs w:val="28"/>
        </w:rPr>
        <w:t>handleset</w:t>
      </w:r>
      <w:proofErr w:type="spellEnd"/>
      <w:r w:rsidRPr="00385E7C">
        <w:rPr>
          <w:rFonts w:ascii="DFKai-SB" w:eastAsia="DFKai-SB" w:hAnsi="DFKai-SB" w:hint="eastAsia"/>
          <w:sz w:val="28"/>
          <w:szCs w:val="28"/>
        </w:rPr>
        <w:t xml:space="preserve"> trims with lock)</w:t>
      </w:r>
    </w:p>
    <w:p w14:paraId="417D7700" w14:textId="77777777" w:rsidR="00385E7C" w:rsidRDefault="00385E7C" w:rsidP="00385E7C">
      <w:pPr>
        <w:widowControl/>
        <w:numPr>
          <w:ilvl w:val="1"/>
          <w:numId w:val="19"/>
        </w:numPr>
        <w:spacing w:line="440" w:lineRule="exact"/>
        <w:ind w:firstLine="630"/>
        <w:jc w:val="both"/>
        <w:rPr>
          <w:rFonts w:ascii="DFKai-SB" w:eastAsia="DFKai-SB" w:hAnsi="DFKai-SB"/>
          <w:sz w:val="28"/>
          <w:szCs w:val="28"/>
        </w:rPr>
      </w:pPr>
      <w:r w:rsidRPr="00385E7C">
        <w:rPr>
          <w:rFonts w:ascii="DFKai-SB" w:eastAsia="DFKai-SB" w:hAnsi="DFKai-SB" w:hint="eastAsia"/>
          <w:sz w:val="28"/>
          <w:szCs w:val="28"/>
        </w:rPr>
        <w:t>2</w:t>
      </w:r>
      <w:proofErr w:type="gramStart"/>
      <w:r w:rsidRPr="00385E7C">
        <w:rPr>
          <w:rFonts w:ascii="DFKai-SB" w:eastAsia="DFKai-SB" w:hAnsi="DFKai-SB" w:hint="eastAsia"/>
          <w:sz w:val="28"/>
          <w:szCs w:val="28"/>
        </w:rPr>
        <w:t>個門栓(</w:t>
      </w:r>
      <w:proofErr w:type="gramEnd"/>
      <w:r w:rsidRPr="00385E7C">
        <w:rPr>
          <w:rFonts w:ascii="DFKai-SB" w:eastAsia="DFKai-SB" w:hAnsi="DFKai-SB" w:hint="eastAsia"/>
          <w:sz w:val="28"/>
          <w:szCs w:val="28"/>
        </w:rPr>
        <w:t>2 EA Bolt lock)</w:t>
      </w:r>
    </w:p>
    <w:p w14:paraId="054B148B" w14:textId="77777777" w:rsidR="00524144" w:rsidRPr="00385E7C" w:rsidRDefault="00385E7C" w:rsidP="00385E7C">
      <w:pPr>
        <w:widowControl/>
        <w:numPr>
          <w:ilvl w:val="1"/>
          <w:numId w:val="19"/>
        </w:numPr>
        <w:spacing w:line="440" w:lineRule="exact"/>
        <w:ind w:firstLine="630"/>
        <w:jc w:val="both"/>
        <w:rPr>
          <w:rFonts w:ascii="DFKai-SB" w:eastAsia="DFKai-SB" w:hAnsi="DFKai-SB"/>
          <w:sz w:val="28"/>
          <w:szCs w:val="28"/>
        </w:rPr>
      </w:pPr>
      <w:r w:rsidRPr="00385E7C">
        <w:rPr>
          <w:rFonts w:ascii="DFKai-SB" w:eastAsia="DFKai-SB" w:hAnsi="DFKai-SB" w:hint="eastAsia"/>
          <w:sz w:val="28"/>
          <w:szCs w:val="28"/>
        </w:rPr>
        <w:t>門弓器(door closer)</w:t>
      </w:r>
    </w:p>
    <w:p w14:paraId="2C5FCE4C" w14:textId="77777777" w:rsidR="00C0163B" w:rsidRPr="001D22E4" w:rsidRDefault="00C0163B" w:rsidP="001D22E4">
      <w:pPr>
        <w:widowControl/>
        <w:numPr>
          <w:ilvl w:val="0"/>
          <w:numId w:val="19"/>
        </w:numPr>
        <w:spacing w:line="440" w:lineRule="exact"/>
        <w:ind w:left="2160" w:hanging="630"/>
        <w:jc w:val="both"/>
        <w:rPr>
          <w:rFonts w:ascii="DFKai-SB" w:eastAsia="DFKai-SB" w:hAnsi="DFKai-SB"/>
          <w:sz w:val="28"/>
          <w:szCs w:val="28"/>
          <w:lang w:val="en-CA"/>
        </w:rPr>
      </w:pPr>
      <w:bookmarkStart w:id="0" w:name="_Hlk68866223"/>
      <w:bookmarkStart w:id="1" w:name="_Hlk68958399"/>
      <w:r w:rsidRPr="00D847D3">
        <w:rPr>
          <w:rFonts w:ascii="DFKai-SB" w:eastAsia="DFKai-SB" w:hAnsi="DFKai-SB" w:hint="eastAsia"/>
          <w:sz w:val="28"/>
          <w:szCs w:val="28"/>
        </w:rPr>
        <w:lastRenderedPageBreak/>
        <w:t>施工完成後，移除施工期間設置警告標示，清除相關殘留物</w:t>
      </w:r>
      <w:r w:rsidR="001D22E4">
        <w:rPr>
          <w:rFonts w:ascii="DFKai-SB" w:eastAsia="DFKai-SB" w:hAnsi="DFKai-SB" w:hint="eastAsia"/>
          <w:sz w:val="28"/>
          <w:szCs w:val="28"/>
        </w:rPr>
        <w:t>。</w:t>
      </w:r>
    </w:p>
    <w:bookmarkEnd w:id="0"/>
    <w:bookmarkEnd w:id="1"/>
    <w:p w14:paraId="7279FD1E" w14:textId="77777777" w:rsidR="00203EE5" w:rsidRDefault="006A3927" w:rsidP="00D80E53">
      <w:pPr>
        <w:widowControl/>
        <w:numPr>
          <w:ilvl w:val="0"/>
          <w:numId w:val="1"/>
        </w:numPr>
        <w:spacing w:line="440" w:lineRule="exact"/>
        <w:ind w:leftChars="530" w:left="1840" w:hangingChars="203" w:hanging="568"/>
        <w:jc w:val="both"/>
        <w:rPr>
          <w:rFonts w:ascii="DFKai-SB" w:eastAsia="DFKai-SB" w:hAnsi="DFKai-SB"/>
          <w:sz w:val="28"/>
          <w:szCs w:val="28"/>
        </w:rPr>
      </w:pPr>
      <w:r w:rsidRPr="006A3927">
        <w:rPr>
          <w:rFonts w:ascii="DFKai-SB" w:eastAsia="DFKai-SB" w:hAnsi="DFKai-SB" w:hint="eastAsia"/>
          <w:sz w:val="28"/>
          <w:szCs w:val="28"/>
        </w:rPr>
        <w:t>施工期間之材料、運送、安裝、配件、清除丟棄廢棄物及其他各項費用</w:t>
      </w:r>
      <w:r w:rsidR="00203EE5" w:rsidRPr="00C06311">
        <w:rPr>
          <w:rFonts w:ascii="DFKai-SB" w:eastAsia="DFKai-SB" w:hAnsi="DFKai-SB" w:hint="eastAsia"/>
          <w:sz w:val="28"/>
          <w:szCs w:val="28"/>
        </w:rPr>
        <w:t>及完工後之清潔等一切相關費用均內含於得標金額內</w:t>
      </w:r>
      <w:r w:rsidRPr="006A3927">
        <w:rPr>
          <w:rFonts w:ascii="DFKai-SB" w:eastAsia="DFKai-SB" w:hAnsi="DFKai-SB" w:hint="eastAsia"/>
          <w:sz w:val="28"/>
          <w:szCs w:val="28"/>
        </w:rPr>
        <w:t>，倘有其它額外費用，概由廠商自行吸收。</w:t>
      </w:r>
    </w:p>
    <w:p w14:paraId="4CF05AFD" w14:textId="77777777" w:rsidR="00A3430A" w:rsidRPr="00D47446" w:rsidRDefault="00203EE5" w:rsidP="00D80E53">
      <w:pPr>
        <w:widowControl/>
        <w:numPr>
          <w:ilvl w:val="0"/>
          <w:numId w:val="1"/>
        </w:numPr>
        <w:spacing w:line="440" w:lineRule="exact"/>
        <w:ind w:leftChars="530" w:left="1840" w:hangingChars="203" w:hanging="568"/>
        <w:jc w:val="both"/>
        <w:rPr>
          <w:rFonts w:ascii="DFKai-SB" w:eastAsia="DFKai-SB" w:hAnsi="DFKai-SB"/>
          <w:sz w:val="28"/>
          <w:szCs w:val="28"/>
        </w:rPr>
      </w:pPr>
      <w:r w:rsidRPr="00D47446">
        <w:rPr>
          <w:rFonts w:ascii="DFKai-SB" w:eastAsia="DFKai-SB" w:hAnsi="DFKai-SB" w:hint="eastAsia"/>
          <w:sz w:val="28"/>
          <w:szCs w:val="28"/>
        </w:rPr>
        <w:t>保固期為</w:t>
      </w:r>
      <w:r w:rsidR="00646C86" w:rsidRPr="00D47446">
        <w:rPr>
          <w:rFonts w:ascii="DFKai-SB" w:eastAsia="DFKai-SB" w:hAnsi="DFKai-SB"/>
          <w:sz w:val="28"/>
          <w:szCs w:val="28"/>
        </w:rPr>
        <w:t>2</w:t>
      </w:r>
      <w:r w:rsidRPr="00D47446">
        <w:rPr>
          <w:rFonts w:ascii="DFKai-SB" w:eastAsia="DFKai-SB" w:hAnsi="DFKai-SB" w:hint="eastAsia"/>
          <w:sz w:val="28"/>
          <w:szCs w:val="28"/>
        </w:rPr>
        <w:t>年</w:t>
      </w:r>
      <w:r w:rsidR="00D90D6B" w:rsidRPr="00D47446">
        <w:rPr>
          <w:rFonts w:ascii="DFKai-SB" w:eastAsia="DFKai-SB" w:hAnsi="DFKai-SB" w:hint="eastAsia"/>
          <w:sz w:val="28"/>
          <w:szCs w:val="28"/>
        </w:rPr>
        <w:t>，以驗收合格之次日(</w:t>
      </w:r>
      <w:r w:rsidR="0091380F">
        <w:rPr>
          <w:rFonts w:ascii="DFKai-SB" w:eastAsia="DFKai-SB" w:hAnsi="DFKai-SB" w:hint="eastAsia"/>
          <w:sz w:val="28"/>
          <w:szCs w:val="28"/>
        </w:rPr>
        <w:t>日曆</w:t>
      </w:r>
      <w:r w:rsidR="00D90D6B" w:rsidRPr="00D47446">
        <w:rPr>
          <w:rFonts w:ascii="DFKai-SB" w:eastAsia="DFKai-SB" w:hAnsi="DFKai-SB" w:hint="eastAsia"/>
          <w:sz w:val="28"/>
          <w:szCs w:val="28"/>
        </w:rPr>
        <w:t>日)起算</w:t>
      </w:r>
      <w:r w:rsidR="00156CEE" w:rsidRPr="00D47446">
        <w:rPr>
          <w:rFonts w:ascii="DFKai-SB" w:eastAsia="DFKai-SB" w:hAnsi="DFKai-SB" w:hint="eastAsia"/>
          <w:sz w:val="28"/>
          <w:szCs w:val="28"/>
        </w:rPr>
        <w:t>，需提供保固書。</w:t>
      </w:r>
    </w:p>
    <w:p w14:paraId="3BDF75C0" w14:textId="77777777" w:rsidR="00981129" w:rsidRDefault="00981129" w:rsidP="00B32007">
      <w:pPr>
        <w:snapToGrid w:val="0"/>
        <w:spacing w:line="440" w:lineRule="exact"/>
        <w:rPr>
          <w:rFonts w:ascii="DFKai-SB" w:eastAsia="DFKai-SB" w:hAnsi="DFKai-SB"/>
          <w:sz w:val="28"/>
          <w:szCs w:val="28"/>
        </w:rPr>
      </w:pPr>
    </w:p>
    <w:p w14:paraId="06B5186D" w14:textId="77777777" w:rsidR="009376CF" w:rsidRPr="00C06311" w:rsidRDefault="009376CF" w:rsidP="00B32007">
      <w:pPr>
        <w:snapToGrid w:val="0"/>
        <w:spacing w:line="440" w:lineRule="exact"/>
        <w:rPr>
          <w:rFonts w:ascii="DFKai-SB" w:eastAsia="DFKai-SB" w:hAnsi="DFKai-SB"/>
          <w:sz w:val="28"/>
          <w:szCs w:val="28"/>
        </w:rPr>
      </w:pPr>
      <w:r w:rsidRPr="00C06311">
        <w:rPr>
          <w:rFonts w:ascii="DFKai-SB" w:eastAsia="DFKai-SB" w:hAnsi="DFKai-SB" w:hint="eastAsia"/>
          <w:sz w:val="28"/>
          <w:szCs w:val="28"/>
        </w:rPr>
        <w:t>第 二 條 契約</w:t>
      </w:r>
      <w:r w:rsidR="003B37EA" w:rsidRPr="003B37EA">
        <w:rPr>
          <w:rFonts w:ascii="DFKai-SB" w:eastAsia="DFKai-SB" w:hAnsi="DFKai-SB" w:hint="eastAsia"/>
          <w:sz w:val="28"/>
          <w:szCs w:val="28"/>
        </w:rPr>
        <w:t>總</w:t>
      </w:r>
      <w:r w:rsidRPr="00C06311">
        <w:rPr>
          <w:rFonts w:ascii="DFKai-SB" w:eastAsia="DFKai-SB" w:hAnsi="DFKai-SB" w:hint="eastAsia"/>
          <w:sz w:val="28"/>
          <w:szCs w:val="28"/>
        </w:rPr>
        <w:t>價</w:t>
      </w:r>
      <w:r w:rsidR="006F47EF" w:rsidRPr="00C06311">
        <w:rPr>
          <w:rFonts w:ascii="DFKai-SB" w:eastAsia="DFKai-SB" w:hAnsi="DFKai-SB" w:hint="eastAsia"/>
          <w:b/>
          <w:sz w:val="28"/>
          <w:szCs w:val="28"/>
        </w:rPr>
        <w:t>加幣</w:t>
      </w:r>
      <w:r w:rsidR="00536814" w:rsidRPr="00C06311">
        <w:rPr>
          <w:rFonts w:ascii="DFKai-SB" w:eastAsia="DFKai-SB" w:hAnsi="DFKai-SB"/>
          <w:b/>
          <w:sz w:val="32"/>
          <w:szCs w:val="32"/>
          <w:u w:val="single"/>
        </w:rPr>
        <w:t>$</w:t>
      </w:r>
      <w:r w:rsidR="00536814" w:rsidRPr="00C06311">
        <w:rPr>
          <w:rFonts w:ascii="DFKai-SB" w:eastAsia="DFKai-SB" w:hAnsi="DFKai-SB" w:hint="eastAsia"/>
          <w:b/>
          <w:sz w:val="32"/>
          <w:szCs w:val="32"/>
          <w:u w:val="single"/>
        </w:rPr>
        <w:t xml:space="preserve">            </w:t>
      </w:r>
      <w:r w:rsidRPr="00C06311">
        <w:rPr>
          <w:rFonts w:ascii="DFKai-SB" w:eastAsia="DFKai-SB" w:hAnsi="DFKai-SB" w:hint="eastAsia"/>
          <w:b/>
          <w:sz w:val="32"/>
          <w:szCs w:val="32"/>
          <w:u w:val="single"/>
        </w:rPr>
        <w:t>整</w:t>
      </w:r>
      <w:r w:rsidRPr="00C06311">
        <w:rPr>
          <w:rFonts w:ascii="DFKai-SB" w:eastAsia="DFKai-SB" w:hAnsi="DFKai-SB"/>
          <w:sz w:val="28"/>
          <w:szCs w:val="28"/>
        </w:rPr>
        <w:t>(</w:t>
      </w:r>
      <w:r w:rsidR="006F47EF" w:rsidRPr="00C06311">
        <w:rPr>
          <w:rFonts w:ascii="DFKai-SB" w:eastAsia="DFKai-SB" w:hAnsi="DFKai-SB" w:hint="eastAsia"/>
          <w:sz w:val="28"/>
          <w:szCs w:val="28"/>
        </w:rPr>
        <w:t>含</w:t>
      </w:r>
      <w:r w:rsidRPr="00C06311">
        <w:rPr>
          <w:rFonts w:ascii="DFKai-SB" w:eastAsia="DFKai-SB" w:hAnsi="DFKai-SB" w:hint="eastAsia"/>
          <w:sz w:val="28"/>
          <w:szCs w:val="28"/>
        </w:rPr>
        <w:t>稅</w:t>
      </w:r>
      <w:r w:rsidRPr="00C06311">
        <w:rPr>
          <w:rFonts w:ascii="DFKai-SB" w:eastAsia="DFKai-SB" w:hAnsi="DFKai-SB"/>
          <w:sz w:val="28"/>
          <w:szCs w:val="28"/>
        </w:rPr>
        <w:t>)</w:t>
      </w:r>
      <w:r w:rsidRPr="00C06311">
        <w:rPr>
          <w:rFonts w:ascii="DFKai-SB" w:eastAsia="DFKai-SB" w:hAnsi="DFKai-SB" w:hint="eastAsia"/>
          <w:sz w:val="28"/>
          <w:szCs w:val="28"/>
        </w:rPr>
        <w:t>。</w:t>
      </w:r>
    </w:p>
    <w:p w14:paraId="6C76C09F" w14:textId="77777777" w:rsidR="00793A44" w:rsidRPr="00C06311" w:rsidRDefault="00BD3484" w:rsidP="00BD3484">
      <w:pPr>
        <w:snapToGrid w:val="0"/>
        <w:spacing w:line="440" w:lineRule="exact"/>
        <w:rPr>
          <w:rFonts w:ascii="DFKai-SB" w:eastAsia="DFKai-SB" w:hAnsi="DFKai-SB"/>
          <w:sz w:val="28"/>
          <w:szCs w:val="28"/>
        </w:rPr>
      </w:pPr>
      <w:r w:rsidRPr="00C06311">
        <w:rPr>
          <w:rFonts w:ascii="DFKai-SB" w:eastAsia="DFKai-SB" w:hAnsi="DFKai-SB" w:hint="eastAsia"/>
          <w:sz w:val="28"/>
          <w:szCs w:val="28"/>
        </w:rPr>
        <w:t>第 三 條</w:t>
      </w:r>
      <w:r w:rsidR="003D2719" w:rsidRPr="00C06311">
        <w:rPr>
          <w:rFonts w:ascii="DFKai-SB" w:eastAsia="DFKai-SB" w:hAnsi="DFKai-SB" w:hint="eastAsia"/>
          <w:sz w:val="28"/>
          <w:szCs w:val="28"/>
        </w:rPr>
        <w:t xml:space="preserve"> </w:t>
      </w:r>
      <w:r w:rsidRPr="00C06311">
        <w:rPr>
          <w:rFonts w:ascii="DFKai-SB" w:eastAsia="DFKai-SB" w:hAnsi="DFKai-SB" w:hint="eastAsia"/>
          <w:sz w:val="28"/>
          <w:szCs w:val="28"/>
        </w:rPr>
        <w:t>履約期限</w:t>
      </w:r>
    </w:p>
    <w:p w14:paraId="22C8885A" w14:textId="77777777" w:rsidR="001455B3" w:rsidRPr="001455B3" w:rsidRDefault="00BD3484" w:rsidP="00D80E53">
      <w:pPr>
        <w:numPr>
          <w:ilvl w:val="0"/>
          <w:numId w:val="3"/>
        </w:numPr>
        <w:snapToGrid w:val="0"/>
        <w:spacing w:line="440" w:lineRule="exact"/>
        <w:ind w:left="1843" w:hanging="567"/>
        <w:rPr>
          <w:rFonts w:ascii="DFKai-SB" w:eastAsia="DFKai-SB" w:hAnsi="DFKai-SB"/>
          <w:b/>
          <w:bCs/>
          <w:sz w:val="28"/>
          <w:szCs w:val="28"/>
        </w:rPr>
      </w:pPr>
      <w:r w:rsidRPr="00C06311">
        <w:rPr>
          <w:rFonts w:ascii="DFKai-SB" w:eastAsia="DFKai-SB" w:hAnsi="DFKai-SB" w:hint="eastAsia"/>
          <w:sz w:val="28"/>
          <w:szCs w:val="28"/>
        </w:rPr>
        <w:t>履約期限：應於簽約日起7日</w:t>
      </w:r>
      <w:r w:rsidR="00793A44" w:rsidRPr="00D90D6B">
        <w:rPr>
          <w:rFonts w:ascii="DFKai-SB" w:eastAsia="DFKai-SB" w:hAnsi="DFKai-SB" w:hint="eastAsia"/>
          <w:sz w:val="28"/>
          <w:szCs w:val="28"/>
        </w:rPr>
        <w:t>(工作日)</w:t>
      </w:r>
      <w:r w:rsidRPr="00C06311">
        <w:rPr>
          <w:rFonts w:ascii="DFKai-SB" w:eastAsia="DFKai-SB" w:hAnsi="DFKai-SB" w:hint="eastAsia"/>
          <w:sz w:val="28"/>
          <w:szCs w:val="28"/>
        </w:rPr>
        <w:t>內開始履約程序，並於</w:t>
      </w:r>
      <w:r w:rsidR="00793A44" w:rsidRPr="00793A44">
        <w:rPr>
          <w:rFonts w:ascii="DFKai-SB" w:eastAsia="DFKai-SB" w:hAnsi="DFKai-SB" w:hint="eastAsia"/>
          <w:sz w:val="28"/>
          <w:szCs w:val="28"/>
        </w:rPr>
        <w:t>202</w:t>
      </w:r>
      <w:r w:rsidR="00F21530">
        <w:rPr>
          <w:rFonts w:ascii="DFKai-SB" w:eastAsia="DFKai-SB" w:hAnsi="DFKai-SB" w:hint="eastAsia"/>
          <w:sz w:val="28"/>
          <w:szCs w:val="28"/>
        </w:rPr>
        <w:t>2</w:t>
      </w:r>
      <w:r w:rsidR="00793A44" w:rsidRPr="00793A44">
        <w:rPr>
          <w:rFonts w:ascii="DFKai-SB" w:eastAsia="DFKai-SB" w:hAnsi="DFKai-SB" w:hint="eastAsia"/>
          <w:sz w:val="28"/>
          <w:szCs w:val="28"/>
        </w:rPr>
        <w:t>年</w:t>
      </w:r>
      <w:r w:rsidR="0025562A">
        <w:rPr>
          <w:rFonts w:ascii="DFKai-SB" w:eastAsia="DFKai-SB" w:hAnsi="DFKai-SB" w:hint="eastAsia"/>
          <w:sz w:val="28"/>
          <w:szCs w:val="28"/>
        </w:rPr>
        <w:t>10</w:t>
      </w:r>
      <w:r w:rsidR="00793A44" w:rsidRPr="00793A44">
        <w:rPr>
          <w:rFonts w:ascii="DFKai-SB" w:eastAsia="DFKai-SB" w:hAnsi="DFKai-SB" w:hint="eastAsia"/>
          <w:sz w:val="28"/>
          <w:szCs w:val="28"/>
        </w:rPr>
        <w:t>月</w:t>
      </w:r>
      <w:r w:rsidR="00D16B76">
        <w:rPr>
          <w:rFonts w:ascii="DFKai-SB" w:eastAsia="DFKai-SB" w:hAnsi="DFKai-SB" w:hint="eastAsia"/>
          <w:sz w:val="28"/>
          <w:szCs w:val="28"/>
        </w:rPr>
        <w:t>3</w:t>
      </w:r>
      <w:r w:rsidR="0025562A">
        <w:rPr>
          <w:rFonts w:ascii="DFKai-SB" w:eastAsia="DFKai-SB" w:hAnsi="DFKai-SB" w:hint="eastAsia"/>
          <w:sz w:val="28"/>
          <w:szCs w:val="28"/>
        </w:rPr>
        <w:t>1</w:t>
      </w:r>
      <w:r w:rsidR="00793A44" w:rsidRPr="00793A44">
        <w:rPr>
          <w:rFonts w:ascii="DFKai-SB" w:eastAsia="DFKai-SB" w:hAnsi="DFKai-SB" w:hint="eastAsia"/>
          <w:sz w:val="28"/>
          <w:szCs w:val="28"/>
        </w:rPr>
        <w:t>日前施作完成</w:t>
      </w:r>
      <w:r w:rsidR="00BF3E00">
        <w:rPr>
          <w:rFonts w:ascii="DFKai-SB" w:eastAsia="DFKai-SB" w:hAnsi="DFKai-SB" w:hint="eastAsia"/>
          <w:sz w:val="28"/>
          <w:szCs w:val="28"/>
        </w:rPr>
        <w:t>。</w:t>
      </w:r>
    </w:p>
    <w:p w14:paraId="0223B074" w14:textId="77777777" w:rsidR="00BF3E00" w:rsidRDefault="00BD3484" w:rsidP="001455B3">
      <w:pPr>
        <w:snapToGrid w:val="0"/>
        <w:spacing w:line="440" w:lineRule="exact"/>
        <w:ind w:left="1843"/>
        <w:rPr>
          <w:rFonts w:ascii="DFKai-SB" w:eastAsia="DFKai-SB" w:hAnsi="DFKai-SB"/>
          <w:b/>
          <w:bCs/>
          <w:sz w:val="28"/>
          <w:szCs w:val="28"/>
        </w:rPr>
      </w:pPr>
      <w:r w:rsidRPr="00BF3E00">
        <w:rPr>
          <w:rFonts w:ascii="DFKai-SB" w:eastAsia="DFKai-SB" w:hAnsi="DFKai-SB" w:hint="eastAsia"/>
          <w:b/>
          <w:bCs/>
          <w:sz w:val="28"/>
          <w:szCs w:val="28"/>
        </w:rPr>
        <w:t>預計竣工日期為</w:t>
      </w:r>
      <w:r w:rsidRPr="00BF3E00">
        <w:rPr>
          <w:rFonts w:ascii="DFKai-SB" w:eastAsia="DFKai-SB" w:hAnsi="DFKai-SB" w:hint="eastAsia"/>
          <w:b/>
          <w:bCs/>
          <w:sz w:val="28"/>
          <w:szCs w:val="28"/>
          <w:u w:val="single"/>
        </w:rPr>
        <w:t xml:space="preserve">   </w:t>
      </w:r>
      <w:r w:rsidR="00500C6C" w:rsidRPr="00BF3E00">
        <w:rPr>
          <w:rFonts w:ascii="DFKai-SB" w:eastAsia="DFKai-SB" w:hAnsi="DFKai-SB" w:hint="eastAsia"/>
          <w:b/>
          <w:bCs/>
          <w:sz w:val="28"/>
          <w:szCs w:val="28"/>
          <w:u w:val="single"/>
        </w:rPr>
        <w:t xml:space="preserve">  </w:t>
      </w:r>
      <w:r w:rsidRPr="00BF3E00">
        <w:rPr>
          <w:rFonts w:ascii="DFKai-SB" w:eastAsia="DFKai-SB" w:hAnsi="DFKai-SB" w:hint="eastAsia"/>
          <w:b/>
          <w:bCs/>
          <w:sz w:val="28"/>
          <w:szCs w:val="28"/>
        </w:rPr>
        <w:t>年</w:t>
      </w:r>
      <w:r w:rsidRPr="00BF3E00">
        <w:rPr>
          <w:rFonts w:ascii="DFKai-SB" w:eastAsia="DFKai-SB" w:hAnsi="DFKai-SB" w:hint="eastAsia"/>
          <w:b/>
          <w:bCs/>
          <w:sz w:val="28"/>
          <w:szCs w:val="28"/>
          <w:u w:val="single"/>
        </w:rPr>
        <w:t xml:space="preserve">  </w:t>
      </w:r>
      <w:r w:rsidR="00500C6C" w:rsidRPr="00BF3E00">
        <w:rPr>
          <w:rFonts w:ascii="DFKai-SB" w:eastAsia="DFKai-SB" w:hAnsi="DFKai-SB" w:hint="eastAsia"/>
          <w:b/>
          <w:bCs/>
          <w:sz w:val="28"/>
          <w:szCs w:val="28"/>
          <w:u w:val="single"/>
        </w:rPr>
        <w:t xml:space="preserve">  </w:t>
      </w:r>
      <w:r w:rsidRPr="00BF3E00">
        <w:rPr>
          <w:rFonts w:ascii="DFKai-SB" w:eastAsia="DFKai-SB" w:hAnsi="DFKai-SB" w:hint="eastAsia"/>
          <w:b/>
          <w:bCs/>
          <w:sz w:val="28"/>
          <w:szCs w:val="28"/>
        </w:rPr>
        <w:t>月</w:t>
      </w:r>
      <w:r w:rsidRPr="00BF3E00">
        <w:rPr>
          <w:rFonts w:ascii="DFKai-SB" w:eastAsia="DFKai-SB" w:hAnsi="DFKai-SB" w:hint="eastAsia"/>
          <w:b/>
          <w:bCs/>
          <w:sz w:val="28"/>
          <w:szCs w:val="28"/>
          <w:u w:val="single"/>
        </w:rPr>
        <w:t xml:space="preserve">  </w:t>
      </w:r>
      <w:r w:rsidR="00500C6C" w:rsidRPr="00BF3E00">
        <w:rPr>
          <w:rFonts w:ascii="DFKai-SB" w:eastAsia="DFKai-SB" w:hAnsi="DFKai-SB" w:hint="eastAsia"/>
          <w:b/>
          <w:bCs/>
          <w:sz w:val="28"/>
          <w:szCs w:val="28"/>
          <w:u w:val="single"/>
        </w:rPr>
        <w:t xml:space="preserve">  </w:t>
      </w:r>
      <w:r w:rsidRPr="00BF3E00">
        <w:rPr>
          <w:rFonts w:ascii="DFKai-SB" w:eastAsia="DFKai-SB" w:hAnsi="DFKai-SB" w:hint="eastAsia"/>
          <w:b/>
          <w:bCs/>
          <w:sz w:val="28"/>
          <w:szCs w:val="28"/>
        </w:rPr>
        <w:t>日。</w:t>
      </w:r>
    </w:p>
    <w:p w14:paraId="2E34F7C2" w14:textId="77777777" w:rsidR="00BF3E00" w:rsidRPr="00BF3E00" w:rsidRDefault="00BF3E00" w:rsidP="00D80E53">
      <w:pPr>
        <w:numPr>
          <w:ilvl w:val="0"/>
          <w:numId w:val="3"/>
        </w:numPr>
        <w:snapToGrid w:val="0"/>
        <w:spacing w:line="440" w:lineRule="exact"/>
        <w:ind w:left="1843" w:hanging="567"/>
        <w:rPr>
          <w:rFonts w:ascii="DFKai-SB" w:eastAsia="DFKai-SB" w:hAnsi="DFKai-SB"/>
          <w:sz w:val="28"/>
          <w:szCs w:val="28"/>
        </w:rPr>
      </w:pPr>
      <w:r w:rsidRPr="00BF3E00">
        <w:rPr>
          <w:rFonts w:ascii="DFKai-SB" w:eastAsia="DFKai-SB" w:hAnsi="DFKai-SB" w:hint="eastAsia"/>
          <w:sz w:val="28"/>
          <w:szCs w:val="28"/>
        </w:rPr>
        <w:t>除國定假日外</w:t>
      </w:r>
      <w:r w:rsidR="006D4DED">
        <w:rPr>
          <w:rFonts w:ascii="DFKai-SB" w:eastAsia="DFKai-SB" w:hAnsi="DFKai-SB" w:hint="eastAsia"/>
          <w:sz w:val="28"/>
          <w:szCs w:val="28"/>
        </w:rPr>
        <w:t>，</w:t>
      </w:r>
      <w:r w:rsidR="006D4DED" w:rsidRPr="00C06311">
        <w:rPr>
          <w:rFonts w:ascii="DFKai-SB" w:eastAsia="DFKai-SB" w:hAnsi="DFKai-SB" w:hint="eastAsia"/>
          <w:sz w:val="28"/>
          <w:szCs w:val="28"/>
        </w:rPr>
        <w:t>乙方</w:t>
      </w:r>
      <w:r w:rsidR="006D4DED">
        <w:rPr>
          <w:rFonts w:ascii="DFKai-SB" w:eastAsia="DFKai-SB" w:hAnsi="DFKai-SB" w:hint="eastAsia"/>
          <w:sz w:val="28"/>
          <w:szCs w:val="28"/>
        </w:rPr>
        <w:t>在</w:t>
      </w:r>
      <w:r w:rsidR="000A3031" w:rsidRPr="00C06311">
        <w:rPr>
          <w:rFonts w:ascii="DFKai-SB" w:eastAsia="DFKai-SB" w:hAnsi="DFKai-SB" w:hint="eastAsia"/>
          <w:sz w:val="28"/>
          <w:szCs w:val="28"/>
        </w:rPr>
        <w:t>不影響中心運作之原則下</w:t>
      </w:r>
      <w:r>
        <w:rPr>
          <w:rFonts w:ascii="DFKai-SB" w:eastAsia="DFKai-SB" w:hAnsi="DFKai-SB" w:hint="eastAsia"/>
          <w:sz w:val="28"/>
          <w:szCs w:val="28"/>
        </w:rPr>
        <w:t>均可施工。</w:t>
      </w:r>
    </w:p>
    <w:p w14:paraId="41118800" w14:textId="77777777" w:rsidR="00D47446" w:rsidRPr="00D47446" w:rsidRDefault="00BD3484" w:rsidP="00D80E53">
      <w:pPr>
        <w:numPr>
          <w:ilvl w:val="0"/>
          <w:numId w:val="3"/>
        </w:numPr>
        <w:snapToGrid w:val="0"/>
        <w:spacing w:line="440" w:lineRule="exact"/>
        <w:ind w:left="1843" w:hanging="567"/>
        <w:rPr>
          <w:rFonts w:ascii="DFKai-SB" w:eastAsia="DFKai-SB" w:hAnsi="DFKai-SB"/>
          <w:sz w:val="28"/>
          <w:szCs w:val="28"/>
        </w:rPr>
      </w:pPr>
      <w:r w:rsidRPr="00C06311">
        <w:rPr>
          <w:rFonts w:ascii="DFKai-SB" w:eastAsia="DFKai-SB" w:hAnsi="DFKai-SB" w:hint="eastAsia"/>
          <w:sz w:val="28"/>
          <w:szCs w:val="28"/>
        </w:rPr>
        <w:t>除天災、事變等不可抗力外，乙方不得以任何理由要求延長履約期限</w:t>
      </w:r>
      <w:r w:rsidR="00D71D25">
        <w:rPr>
          <w:rFonts w:ascii="DFKai-SB" w:eastAsia="DFKai-SB" w:hAnsi="DFKai-SB" w:hint="eastAsia"/>
          <w:sz w:val="28"/>
          <w:szCs w:val="28"/>
        </w:rPr>
        <w:t>，</w:t>
      </w:r>
      <w:r w:rsidRPr="00C06311">
        <w:rPr>
          <w:rFonts w:ascii="DFKai-SB" w:eastAsia="DFKai-SB" w:hAnsi="DFKai-SB" w:hint="eastAsia"/>
          <w:sz w:val="28"/>
          <w:szCs w:val="28"/>
        </w:rPr>
        <w:t>但不可歸責於乙方之事由，經甲方認可者，不在此限。</w:t>
      </w:r>
    </w:p>
    <w:p w14:paraId="589B2D28" w14:textId="77777777" w:rsidR="00BD3484" w:rsidRPr="00C06311" w:rsidRDefault="00BD3484" w:rsidP="00D80E53">
      <w:pPr>
        <w:numPr>
          <w:ilvl w:val="0"/>
          <w:numId w:val="3"/>
        </w:numPr>
        <w:snapToGrid w:val="0"/>
        <w:spacing w:line="440" w:lineRule="exact"/>
        <w:ind w:left="1843" w:hanging="567"/>
        <w:rPr>
          <w:rFonts w:ascii="DFKai-SB" w:eastAsia="DFKai-SB" w:hAnsi="DFKai-SB"/>
          <w:sz w:val="28"/>
          <w:szCs w:val="28"/>
        </w:rPr>
      </w:pPr>
      <w:r w:rsidRPr="00C06311">
        <w:rPr>
          <w:rFonts w:ascii="DFKai-SB" w:eastAsia="DFKai-SB" w:hAnsi="DFKai-SB" w:hint="eastAsia"/>
          <w:sz w:val="28"/>
          <w:szCs w:val="28"/>
        </w:rPr>
        <w:t>履約期間，因不可歸責於乙方之事由，致需展延履約期限者，乙方應於</w:t>
      </w:r>
      <w:r w:rsidR="00AB7E68">
        <w:rPr>
          <w:rFonts w:ascii="DFKai-SB" w:eastAsia="DFKai-SB" w:hAnsi="DFKai-SB" w:hint="eastAsia"/>
          <w:sz w:val="28"/>
          <w:szCs w:val="28"/>
        </w:rPr>
        <w:t>事由發生時起立即通知甲方，並自事由消滅後3</w:t>
      </w:r>
      <w:r w:rsidRPr="00C06311">
        <w:rPr>
          <w:rFonts w:ascii="DFKai-SB" w:eastAsia="DFKai-SB" w:hAnsi="DFKai-SB" w:hint="eastAsia"/>
          <w:sz w:val="28"/>
          <w:szCs w:val="28"/>
        </w:rPr>
        <w:t>日內以書面向甲方申請展延履約期限，經甲方同意後，不計算逾期違約金。</w:t>
      </w:r>
    </w:p>
    <w:p w14:paraId="54204A78" w14:textId="77777777" w:rsidR="00BD3484" w:rsidRPr="00C06311" w:rsidRDefault="00BD3484" w:rsidP="00D80E53">
      <w:pPr>
        <w:numPr>
          <w:ilvl w:val="0"/>
          <w:numId w:val="3"/>
        </w:numPr>
        <w:snapToGrid w:val="0"/>
        <w:spacing w:line="440" w:lineRule="exact"/>
        <w:ind w:left="1843" w:hanging="567"/>
        <w:rPr>
          <w:rFonts w:ascii="DFKai-SB" w:eastAsia="DFKai-SB" w:hAnsi="DFKai-SB"/>
          <w:sz w:val="28"/>
          <w:szCs w:val="28"/>
        </w:rPr>
      </w:pPr>
      <w:r w:rsidRPr="00C06311">
        <w:rPr>
          <w:rFonts w:ascii="DFKai-SB" w:eastAsia="DFKai-SB" w:hAnsi="DFKai-SB" w:hint="eastAsia"/>
          <w:sz w:val="28"/>
          <w:szCs w:val="28"/>
        </w:rPr>
        <w:t>履約期限最末日為國定假日或其他休息日，則以該日之次一辦公日為履約期限最末日，並以甲方當日下班時間為履約期限最末日之終止。</w:t>
      </w:r>
    </w:p>
    <w:p w14:paraId="75D5CFDB" w14:textId="77777777" w:rsidR="00692725" w:rsidRPr="00C06311" w:rsidRDefault="00692725" w:rsidP="003B37EA">
      <w:pPr>
        <w:snapToGrid w:val="0"/>
        <w:spacing w:line="440" w:lineRule="exact"/>
        <w:ind w:left="1417" w:hangingChars="506" w:hanging="1417"/>
        <w:rPr>
          <w:rFonts w:ascii="DFKai-SB" w:eastAsia="DFKai-SB" w:hAnsi="DFKai-SB"/>
          <w:color w:val="000000"/>
          <w:sz w:val="28"/>
          <w:szCs w:val="28"/>
        </w:rPr>
      </w:pPr>
      <w:r w:rsidRPr="00C06311">
        <w:rPr>
          <w:rFonts w:ascii="DFKai-SB" w:eastAsia="DFKai-SB" w:hAnsi="DFKai-SB" w:hint="eastAsia"/>
          <w:color w:val="000000"/>
          <w:sz w:val="28"/>
          <w:szCs w:val="28"/>
        </w:rPr>
        <w:t>第 四 條  付款條件：乙方依施工內容及時程完成工程，經甲方確認竣工(如運離廢棄物、清除施工之設備及完成周邊環境清潔等)並驗收</w:t>
      </w:r>
      <w:r w:rsidR="003B37EA" w:rsidRPr="003B37EA">
        <w:rPr>
          <w:rFonts w:ascii="DFKai-SB" w:eastAsia="DFKai-SB" w:hAnsi="DFKai-SB" w:hint="eastAsia"/>
          <w:color w:val="000000"/>
          <w:sz w:val="28"/>
          <w:szCs w:val="28"/>
        </w:rPr>
        <w:t>合格</w:t>
      </w:r>
      <w:r w:rsidRPr="00C06311">
        <w:rPr>
          <w:rFonts w:ascii="DFKai-SB" w:eastAsia="DFKai-SB" w:hAnsi="DFKai-SB" w:hint="eastAsia"/>
          <w:color w:val="000000"/>
          <w:sz w:val="28"/>
          <w:szCs w:val="28"/>
        </w:rPr>
        <w:t>後</w:t>
      </w:r>
      <w:r w:rsidR="003B37EA" w:rsidRPr="003B37EA">
        <w:rPr>
          <w:rFonts w:ascii="DFKai-SB" w:eastAsia="DFKai-SB" w:hAnsi="DFKai-SB" w:hint="eastAsia"/>
          <w:color w:val="000000"/>
          <w:sz w:val="28"/>
          <w:szCs w:val="28"/>
        </w:rPr>
        <w:t>之次日60天(日曆日)內</w:t>
      </w:r>
      <w:r w:rsidR="003B37EA">
        <w:rPr>
          <w:rFonts w:ascii="DFKai-SB" w:eastAsia="DFKai-SB" w:hAnsi="DFKai-SB" w:hint="eastAsia"/>
          <w:color w:val="000000"/>
          <w:sz w:val="28"/>
          <w:szCs w:val="28"/>
        </w:rPr>
        <w:t>，甲方</w:t>
      </w:r>
      <w:r w:rsidR="003B37EA" w:rsidRPr="003B37EA">
        <w:rPr>
          <w:rFonts w:ascii="DFKai-SB" w:eastAsia="DFKai-SB" w:hAnsi="DFKai-SB" w:hint="eastAsia"/>
          <w:color w:val="000000"/>
          <w:sz w:val="28"/>
          <w:szCs w:val="28"/>
        </w:rPr>
        <w:t>以支票一次支付</w:t>
      </w:r>
      <w:r w:rsidRPr="00C06311">
        <w:rPr>
          <w:rFonts w:ascii="DFKai-SB" w:eastAsia="DFKai-SB" w:hAnsi="DFKai-SB" w:hint="eastAsia"/>
          <w:color w:val="000000"/>
          <w:sz w:val="28"/>
          <w:szCs w:val="28"/>
        </w:rPr>
        <w:t>乙方契約總價。</w:t>
      </w:r>
    </w:p>
    <w:p w14:paraId="269404D6" w14:textId="77777777" w:rsidR="0086063C" w:rsidRPr="00C06311" w:rsidRDefault="0086063C" w:rsidP="006343E8">
      <w:pPr>
        <w:spacing w:line="440" w:lineRule="exact"/>
        <w:ind w:left="3920" w:hangingChars="1400" w:hanging="3920"/>
        <w:rPr>
          <w:rFonts w:ascii="DFKai-SB" w:eastAsia="DFKai-SB" w:hAnsi="DFKai-SB"/>
          <w:b/>
          <w:bCs/>
          <w:sz w:val="28"/>
          <w:szCs w:val="28"/>
          <w:lang w:val="en-CA"/>
        </w:rPr>
      </w:pPr>
      <w:r w:rsidRPr="00C06311">
        <w:rPr>
          <w:rFonts w:ascii="DFKai-SB" w:eastAsia="DFKai-SB" w:hAnsi="DFKai-SB" w:hint="eastAsia"/>
          <w:sz w:val="28"/>
          <w:szCs w:val="28"/>
        </w:rPr>
        <w:t>第</w:t>
      </w:r>
      <w:r w:rsidR="00231D0E" w:rsidRPr="00C06311">
        <w:rPr>
          <w:rFonts w:ascii="DFKai-SB" w:eastAsia="DFKai-SB" w:hAnsi="DFKai-SB" w:hint="eastAsia"/>
          <w:sz w:val="28"/>
          <w:szCs w:val="28"/>
        </w:rPr>
        <w:t xml:space="preserve"> </w:t>
      </w:r>
      <w:r w:rsidR="00A65EE9" w:rsidRPr="00C06311">
        <w:rPr>
          <w:rFonts w:ascii="DFKai-SB" w:eastAsia="DFKai-SB" w:hAnsi="DFKai-SB" w:hint="eastAsia"/>
          <w:sz w:val="28"/>
          <w:szCs w:val="28"/>
        </w:rPr>
        <w:t>五</w:t>
      </w:r>
      <w:r w:rsidR="00231D0E" w:rsidRPr="00C06311">
        <w:rPr>
          <w:rFonts w:ascii="DFKai-SB" w:eastAsia="DFKai-SB" w:hAnsi="DFKai-SB" w:hint="eastAsia"/>
          <w:sz w:val="28"/>
          <w:szCs w:val="28"/>
        </w:rPr>
        <w:t xml:space="preserve"> </w:t>
      </w:r>
      <w:r w:rsidR="001B2262" w:rsidRPr="00C06311">
        <w:rPr>
          <w:rFonts w:ascii="DFKai-SB" w:eastAsia="DFKai-SB" w:hAnsi="DFKai-SB" w:hint="eastAsia"/>
          <w:sz w:val="28"/>
          <w:szCs w:val="28"/>
        </w:rPr>
        <w:t>條  工程規劃</w:t>
      </w:r>
    </w:p>
    <w:p w14:paraId="178A5E63" w14:textId="77777777" w:rsidR="001B2262" w:rsidRPr="00C06311" w:rsidRDefault="00B93FEC" w:rsidP="00D80E53">
      <w:pPr>
        <w:numPr>
          <w:ilvl w:val="0"/>
          <w:numId w:val="4"/>
        </w:numPr>
        <w:snapToGrid w:val="0"/>
        <w:spacing w:line="440" w:lineRule="exact"/>
        <w:ind w:left="1843" w:hanging="567"/>
        <w:rPr>
          <w:rFonts w:ascii="DFKai-SB" w:eastAsia="DFKai-SB" w:hAnsi="DFKai-SB"/>
          <w:sz w:val="28"/>
          <w:szCs w:val="28"/>
        </w:rPr>
      </w:pPr>
      <w:r w:rsidRPr="00C06311">
        <w:rPr>
          <w:rFonts w:ascii="DFKai-SB" w:eastAsia="DFKai-SB" w:hAnsi="DFKai-SB" w:hint="eastAsia"/>
          <w:sz w:val="28"/>
          <w:szCs w:val="28"/>
        </w:rPr>
        <w:t>乙方施工前需向甲方提供契約工程所需之時程表。</w:t>
      </w:r>
    </w:p>
    <w:p w14:paraId="3253AADF" w14:textId="77777777" w:rsidR="001B2262" w:rsidRPr="00C06311" w:rsidRDefault="00F2034B" w:rsidP="00D80E53">
      <w:pPr>
        <w:numPr>
          <w:ilvl w:val="0"/>
          <w:numId w:val="4"/>
        </w:numPr>
        <w:snapToGrid w:val="0"/>
        <w:spacing w:line="440" w:lineRule="exact"/>
        <w:ind w:left="1843" w:hanging="567"/>
        <w:rPr>
          <w:rFonts w:ascii="DFKai-SB" w:eastAsia="DFKai-SB" w:hAnsi="DFKai-SB"/>
          <w:sz w:val="28"/>
          <w:szCs w:val="28"/>
        </w:rPr>
      </w:pPr>
      <w:r w:rsidRPr="00C06311">
        <w:rPr>
          <w:rFonts w:ascii="DFKai-SB" w:eastAsia="DFKai-SB" w:hAnsi="DFKai-SB" w:hint="eastAsia"/>
          <w:sz w:val="28"/>
          <w:szCs w:val="28"/>
        </w:rPr>
        <w:t>契約</w:t>
      </w:r>
      <w:r w:rsidR="00064004" w:rsidRPr="00C06311">
        <w:rPr>
          <w:rFonts w:ascii="DFKai-SB" w:eastAsia="DFKai-SB" w:hAnsi="DFKai-SB" w:hint="eastAsia"/>
          <w:sz w:val="28"/>
          <w:szCs w:val="28"/>
        </w:rPr>
        <w:t>工程</w:t>
      </w:r>
      <w:r w:rsidRPr="00C06311">
        <w:rPr>
          <w:rFonts w:ascii="DFKai-SB" w:eastAsia="DFKai-SB" w:hAnsi="DFKai-SB" w:hint="eastAsia"/>
          <w:sz w:val="28"/>
          <w:szCs w:val="28"/>
        </w:rPr>
        <w:t>所需</w:t>
      </w:r>
      <w:r w:rsidR="00064004" w:rsidRPr="00C06311">
        <w:rPr>
          <w:rFonts w:ascii="DFKai-SB" w:eastAsia="DFKai-SB" w:hAnsi="DFKai-SB" w:hint="eastAsia"/>
          <w:sz w:val="28"/>
          <w:szCs w:val="28"/>
        </w:rPr>
        <w:t>之材料、機具及設備之規格</w:t>
      </w:r>
      <w:r w:rsidRPr="00C06311">
        <w:rPr>
          <w:rFonts w:ascii="DFKai-SB" w:eastAsia="DFKai-SB" w:hAnsi="DFKai-SB" w:hint="eastAsia"/>
          <w:sz w:val="28"/>
          <w:szCs w:val="28"/>
        </w:rPr>
        <w:t>應符合</w:t>
      </w:r>
      <w:r w:rsidR="003B7940" w:rsidRPr="00C06311">
        <w:rPr>
          <w:rFonts w:ascii="DFKai-SB" w:eastAsia="DFKai-SB" w:hAnsi="DFKai-SB" w:hint="eastAsia"/>
          <w:sz w:val="28"/>
          <w:szCs w:val="28"/>
        </w:rPr>
        <w:t>第一條</w:t>
      </w:r>
      <w:r w:rsidR="003B7940">
        <w:rPr>
          <w:rFonts w:ascii="DFKai-SB" w:eastAsia="DFKai-SB" w:hAnsi="DFKai-SB" w:hint="eastAsia"/>
          <w:sz w:val="28"/>
          <w:szCs w:val="28"/>
        </w:rPr>
        <w:t>第</w:t>
      </w:r>
      <w:r w:rsidR="006D3940">
        <w:rPr>
          <w:rFonts w:ascii="DFKai-SB" w:eastAsia="DFKai-SB" w:hAnsi="DFKai-SB" w:hint="eastAsia"/>
          <w:sz w:val="28"/>
          <w:szCs w:val="28"/>
        </w:rPr>
        <w:t>一</w:t>
      </w:r>
      <w:r w:rsidR="003B7940">
        <w:rPr>
          <w:rFonts w:ascii="DFKai-SB" w:eastAsia="DFKai-SB" w:hAnsi="DFKai-SB" w:hint="eastAsia"/>
          <w:sz w:val="28"/>
          <w:szCs w:val="28"/>
        </w:rPr>
        <w:t>項之規範。</w:t>
      </w:r>
    </w:p>
    <w:p w14:paraId="4ECEFB9C" w14:textId="77777777" w:rsidR="0062512E" w:rsidRPr="00C06311" w:rsidRDefault="0062512E" w:rsidP="0062512E">
      <w:pPr>
        <w:snapToGrid w:val="0"/>
        <w:spacing w:line="440" w:lineRule="exact"/>
        <w:rPr>
          <w:rFonts w:ascii="DFKai-SB" w:eastAsia="DFKai-SB" w:hAnsi="DFKai-SB"/>
          <w:sz w:val="28"/>
          <w:szCs w:val="28"/>
        </w:rPr>
      </w:pPr>
      <w:r w:rsidRPr="00C06311">
        <w:rPr>
          <w:rFonts w:ascii="DFKai-SB" w:eastAsia="DFKai-SB" w:hAnsi="DFKai-SB" w:hint="eastAsia"/>
          <w:sz w:val="28"/>
          <w:szCs w:val="28"/>
        </w:rPr>
        <w:t xml:space="preserve">第 </w:t>
      </w:r>
      <w:r w:rsidR="00A65EE9" w:rsidRPr="00C06311">
        <w:rPr>
          <w:rFonts w:ascii="DFKai-SB" w:eastAsia="DFKai-SB" w:hAnsi="DFKai-SB" w:hint="eastAsia"/>
          <w:sz w:val="28"/>
          <w:szCs w:val="28"/>
        </w:rPr>
        <w:t>六</w:t>
      </w:r>
      <w:r w:rsidRPr="00C06311">
        <w:rPr>
          <w:rFonts w:ascii="DFKai-SB" w:eastAsia="DFKai-SB" w:hAnsi="DFKai-SB" w:hint="eastAsia"/>
          <w:sz w:val="28"/>
          <w:szCs w:val="28"/>
        </w:rPr>
        <w:t xml:space="preserve"> 條  材料機具及設備</w:t>
      </w:r>
    </w:p>
    <w:p w14:paraId="75977E43" w14:textId="77777777" w:rsidR="0062512E" w:rsidRPr="00C06311" w:rsidRDefault="0062512E" w:rsidP="00D80E53">
      <w:pPr>
        <w:numPr>
          <w:ilvl w:val="0"/>
          <w:numId w:val="5"/>
        </w:numPr>
        <w:snapToGrid w:val="0"/>
        <w:spacing w:line="440" w:lineRule="exact"/>
        <w:ind w:left="1843" w:hanging="567"/>
        <w:rPr>
          <w:rFonts w:ascii="DFKai-SB" w:eastAsia="DFKai-SB" w:hAnsi="DFKai-SB"/>
          <w:sz w:val="28"/>
          <w:szCs w:val="28"/>
        </w:rPr>
      </w:pPr>
      <w:r w:rsidRPr="00C06311">
        <w:rPr>
          <w:rFonts w:ascii="DFKai-SB" w:eastAsia="DFKai-SB" w:hAnsi="DFKai-SB" w:hint="eastAsia"/>
          <w:sz w:val="28"/>
          <w:szCs w:val="28"/>
        </w:rPr>
        <w:t>契約所需工程材料、機具、設備、工作場地設備等，除契約另有規定外，概由乙方自備。</w:t>
      </w:r>
    </w:p>
    <w:p w14:paraId="4FD3D470" w14:textId="77777777" w:rsidR="0062512E" w:rsidRPr="00C06311" w:rsidRDefault="0062512E" w:rsidP="00D80E53">
      <w:pPr>
        <w:numPr>
          <w:ilvl w:val="0"/>
          <w:numId w:val="5"/>
        </w:numPr>
        <w:snapToGrid w:val="0"/>
        <w:spacing w:line="440" w:lineRule="exact"/>
        <w:ind w:left="1843" w:hanging="567"/>
        <w:rPr>
          <w:rFonts w:ascii="DFKai-SB" w:eastAsia="DFKai-SB" w:hAnsi="DFKai-SB"/>
          <w:sz w:val="28"/>
          <w:szCs w:val="28"/>
        </w:rPr>
      </w:pPr>
      <w:r w:rsidRPr="00C06311">
        <w:rPr>
          <w:rFonts w:ascii="DFKai-SB" w:eastAsia="DFKai-SB" w:hAnsi="DFKai-SB" w:hint="eastAsia"/>
          <w:sz w:val="28"/>
          <w:szCs w:val="28"/>
        </w:rPr>
        <w:t>乙方自備之材料、機具、設備，進入施工場所後由乙方負責保管。</w:t>
      </w:r>
    </w:p>
    <w:p w14:paraId="0C89AF85" w14:textId="77777777" w:rsidR="002715C2" w:rsidRPr="00F82E5A" w:rsidRDefault="002715C2" w:rsidP="00F82E5A">
      <w:pPr>
        <w:snapToGrid w:val="0"/>
        <w:spacing w:line="440" w:lineRule="exact"/>
        <w:ind w:left="1440" w:hanging="1440"/>
        <w:rPr>
          <w:rFonts w:ascii="DFKai-SB" w:eastAsia="DFKai-SB" w:hAnsi="DFKai-SB"/>
          <w:kern w:val="0"/>
          <w:sz w:val="28"/>
          <w:szCs w:val="28"/>
          <w:lang w:val="en-CA"/>
        </w:rPr>
      </w:pPr>
      <w:r w:rsidRPr="00C06311">
        <w:rPr>
          <w:rFonts w:ascii="DFKai-SB" w:eastAsia="DFKai-SB" w:hAnsi="DFKai-SB" w:hint="eastAsia"/>
          <w:sz w:val="28"/>
          <w:szCs w:val="28"/>
        </w:rPr>
        <w:t xml:space="preserve">第 </w:t>
      </w:r>
      <w:r w:rsidR="00A65EE9" w:rsidRPr="00C06311">
        <w:rPr>
          <w:rFonts w:ascii="DFKai-SB" w:eastAsia="DFKai-SB" w:hAnsi="DFKai-SB" w:hint="eastAsia"/>
          <w:sz w:val="28"/>
          <w:szCs w:val="28"/>
        </w:rPr>
        <w:t>七</w:t>
      </w:r>
      <w:r w:rsidRPr="00C06311">
        <w:rPr>
          <w:rFonts w:ascii="DFKai-SB" w:eastAsia="DFKai-SB" w:hAnsi="DFKai-SB" w:hint="eastAsia"/>
          <w:sz w:val="28"/>
          <w:szCs w:val="28"/>
        </w:rPr>
        <w:t xml:space="preserve"> 條  履約處所：</w:t>
      </w:r>
      <w:r w:rsidR="00331FDD" w:rsidRPr="00C06311">
        <w:rPr>
          <w:rFonts w:ascii="DFKai-SB" w:eastAsia="DFKai-SB" w:hAnsi="DFKai-SB" w:hint="eastAsia"/>
          <w:sz w:val="28"/>
          <w:szCs w:val="28"/>
        </w:rPr>
        <w:t>駐多倫多</w:t>
      </w:r>
      <w:r w:rsidR="00073D82" w:rsidRPr="00C06311">
        <w:rPr>
          <w:rFonts w:ascii="DFKai-SB" w:eastAsia="DFKai-SB" w:hAnsi="DFKai-SB" w:hint="eastAsia"/>
          <w:sz w:val="28"/>
          <w:szCs w:val="28"/>
        </w:rPr>
        <w:t>臺</w:t>
      </w:r>
      <w:r w:rsidR="00331FDD" w:rsidRPr="00C06311">
        <w:rPr>
          <w:rFonts w:ascii="DFKai-SB" w:eastAsia="DFKai-SB" w:hAnsi="DFKai-SB" w:hint="eastAsia"/>
          <w:sz w:val="28"/>
          <w:szCs w:val="28"/>
        </w:rPr>
        <w:t>北經濟文化辦事處文化中心</w:t>
      </w:r>
      <w:r w:rsidR="00F82E5A">
        <w:rPr>
          <w:rFonts w:ascii="DFKai-SB" w:eastAsia="DFKai-SB" w:hAnsi="DFKai-SB" w:hint="eastAsia"/>
          <w:kern w:val="0"/>
          <w:sz w:val="28"/>
          <w:szCs w:val="28"/>
          <w:lang w:val="en-CA"/>
        </w:rPr>
        <w:t>大禮堂</w:t>
      </w:r>
      <w:r w:rsidR="002E4F34" w:rsidRPr="00C06311">
        <w:rPr>
          <w:rFonts w:ascii="DFKai-SB" w:eastAsia="DFKai-SB" w:hAnsi="DFKai-SB" w:hint="eastAsia"/>
          <w:sz w:val="28"/>
          <w:szCs w:val="28"/>
        </w:rPr>
        <w:t>區域</w:t>
      </w:r>
      <w:r w:rsidR="008C5CAD" w:rsidRPr="00C06311">
        <w:rPr>
          <w:rFonts w:ascii="DFKai-SB" w:eastAsia="DFKai-SB" w:hAnsi="DFKai-SB" w:hint="eastAsia"/>
          <w:sz w:val="28"/>
          <w:szCs w:val="28"/>
        </w:rPr>
        <w:t>。</w:t>
      </w:r>
    </w:p>
    <w:p w14:paraId="191F4B33" w14:textId="77777777" w:rsidR="00894D9F" w:rsidRPr="00C06311" w:rsidRDefault="00043F31" w:rsidP="0062512E">
      <w:pPr>
        <w:snapToGrid w:val="0"/>
        <w:spacing w:line="440" w:lineRule="exact"/>
        <w:ind w:left="1400" w:hangingChars="500" w:hanging="1400"/>
        <w:rPr>
          <w:rFonts w:ascii="DFKai-SB" w:eastAsia="DFKai-SB" w:hAnsi="DFKai-SB"/>
          <w:sz w:val="28"/>
          <w:szCs w:val="28"/>
          <w:lang w:val="en-CA"/>
        </w:rPr>
      </w:pPr>
      <w:r w:rsidRPr="00C06311">
        <w:rPr>
          <w:rFonts w:ascii="DFKai-SB" w:eastAsia="DFKai-SB" w:hAnsi="DFKai-SB" w:hint="eastAsia"/>
          <w:sz w:val="28"/>
          <w:szCs w:val="28"/>
        </w:rPr>
        <w:t xml:space="preserve">第 </w:t>
      </w:r>
      <w:r w:rsidR="00A65EE9" w:rsidRPr="00C06311">
        <w:rPr>
          <w:rFonts w:ascii="DFKai-SB" w:eastAsia="DFKai-SB" w:hAnsi="DFKai-SB" w:hint="eastAsia"/>
          <w:sz w:val="28"/>
          <w:szCs w:val="28"/>
        </w:rPr>
        <w:t>八</w:t>
      </w:r>
      <w:r w:rsidRPr="00C06311">
        <w:rPr>
          <w:rFonts w:ascii="DFKai-SB" w:eastAsia="DFKai-SB" w:hAnsi="DFKai-SB" w:hint="eastAsia"/>
          <w:sz w:val="28"/>
          <w:szCs w:val="28"/>
        </w:rPr>
        <w:t xml:space="preserve"> 條  履約場所</w:t>
      </w:r>
      <w:r w:rsidR="00894D9F" w:rsidRPr="00C06311">
        <w:rPr>
          <w:rFonts w:ascii="DFKai-SB" w:eastAsia="DFKai-SB" w:hAnsi="DFKai-SB" w:hint="eastAsia"/>
          <w:sz w:val="28"/>
          <w:szCs w:val="28"/>
        </w:rPr>
        <w:t>施工</w:t>
      </w:r>
      <w:r w:rsidRPr="00C06311">
        <w:rPr>
          <w:rFonts w:ascii="DFKai-SB" w:eastAsia="DFKai-SB" w:hAnsi="DFKai-SB" w:hint="eastAsia"/>
          <w:sz w:val="28"/>
          <w:szCs w:val="28"/>
        </w:rPr>
        <w:t>管理</w:t>
      </w:r>
      <w:r w:rsidR="00B9144B" w:rsidRPr="00C06311">
        <w:rPr>
          <w:rFonts w:ascii="DFKai-SB" w:eastAsia="DFKai-SB" w:hAnsi="DFKai-SB" w:hint="eastAsia"/>
          <w:sz w:val="28"/>
          <w:szCs w:val="28"/>
        </w:rPr>
        <w:t>及安全</w:t>
      </w:r>
    </w:p>
    <w:p w14:paraId="60949ABF" w14:textId="77777777" w:rsidR="00811710" w:rsidRPr="00C06311" w:rsidRDefault="00EA2670" w:rsidP="00D80E53">
      <w:pPr>
        <w:numPr>
          <w:ilvl w:val="0"/>
          <w:numId w:val="6"/>
        </w:numPr>
        <w:snapToGrid w:val="0"/>
        <w:spacing w:line="440" w:lineRule="exact"/>
        <w:ind w:left="1843" w:hanging="567"/>
        <w:rPr>
          <w:rFonts w:ascii="DFKai-SB" w:eastAsia="DFKai-SB" w:hAnsi="DFKai-SB"/>
          <w:sz w:val="28"/>
          <w:szCs w:val="28"/>
        </w:rPr>
      </w:pPr>
      <w:r w:rsidRPr="00C06311">
        <w:rPr>
          <w:rFonts w:ascii="DFKai-SB" w:eastAsia="DFKai-SB" w:hAnsi="DFKai-SB" w:hint="eastAsia"/>
          <w:sz w:val="28"/>
          <w:szCs w:val="28"/>
        </w:rPr>
        <w:t>乙方履約前得以不影響中心運作之原則下規劃</w:t>
      </w:r>
      <w:r w:rsidR="00043F31" w:rsidRPr="00C06311">
        <w:rPr>
          <w:rFonts w:ascii="DFKai-SB" w:eastAsia="DFKai-SB" w:hAnsi="DFKai-SB" w:hint="eastAsia"/>
          <w:sz w:val="28"/>
          <w:szCs w:val="28"/>
        </w:rPr>
        <w:t>工作區域，施工時</w:t>
      </w:r>
      <w:r w:rsidR="001F55CA" w:rsidRPr="00C06311">
        <w:rPr>
          <w:rFonts w:ascii="DFKai-SB" w:eastAsia="DFKai-SB" w:hAnsi="DFKai-SB" w:hint="eastAsia"/>
          <w:sz w:val="28"/>
          <w:szCs w:val="28"/>
        </w:rPr>
        <w:t>保持工</w:t>
      </w:r>
      <w:r w:rsidR="001F55CA" w:rsidRPr="00C06311">
        <w:rPr>
          <w:rFonts w:ascii="DFKai-SB" w:eastAsia="DFKai-SB" w:hAnsi="DFKai-SB" w:hint="eastAsia"/>
          <w:sz w:val="28"/>
          <w:szCs w:val="28"/>
        </w:rPr>
        <w:lastRenderedPageBreak/>
        <w:t>作區塊周圍</w:t>
      </w:r>
      <w:r w:rsidR="00B9144B" w:rsidRPr="00C06311">
        <w:rPr>
          <w:rFonts w:ascii="DFKai-SB" w:eastAsia="DFKai-SB" w:hAnsi="DFKai-SB" w:hint="eastAsia"/>
          <w:sz w:val="28"/>
          <w:szCs w:val="28"/>
        </w:rPr>
        <w:t>清潔並</w:t>
      </w:r>
      <w:r w:rsidR="001F55CA" w:rsidRPr="00C06311">
        <w:rPr>
          <w:rFonts w:ascii="DFKai-SB" w:eastAsia="DFKai-SB" w:hAnsi="DFKai-SB" w:hint="eastAsia"/>
          <w:sz w:val="28"/>
          <w:szCs w:val="28"/>
        </w:rPr>
        <w:t>確保</w:t>
      </w:r>
      <w:r w:rsidR="00B9144B" w:rsidRPr="00C06311">
        <w:rPr>
          <w:rFonts w:ascii="DFKai-SB" w:eastAsia="DFKai-SB" w:hAnsi="DFKai-SB" w:hint="eastAsia"/>
          <w:sz w:val="28"/>
          <w:szCs w:val="28"/>
        </w:rPr>
        <w:t>人</w:t>
      </w:r>
      <w:r w:rsidR="00302F46">
        <w:rPr>
          <w:rFonts w:ascii="DFKai-SB" w:eastAsia="DFKai-SB" w:hAnsi="DFKai-SB" w:hint="eastAsia"/>
          <w:sz w:val="28"/>
          <w:szCs w:val="28"/>
        </w:rPr>
        <w:t>員</w:t>
      </w:r>
      <w:r w:rsidR="00B9144B" w:rsidRPr="00C06311">
        <w:rPr>
          <w:rFonts w:ascii="DFKai-SB" w:eastAsia="DFKai-SB" w:hAnsi="DFKai-SB" w:hint="eastAsia"/>
          <w:sz w:val="28"/>
          <w:szCs w:val="28"/>
        </w:rPr>
        <w:t>進出安全</w:t>
      </w:r>
      <w:r w:rsidR="001F55CA" w:rsidRPr="00C06311">
        <w:rPr>
          <w:rFonts w:ascii="DFKai-SB" w:eastAsia="DFKai-SB" w:hAnsi="DFKai-SB" w:hint="eastAsia"/>
          <w:sz w:val="28"/>
          <w:szCs w:val="28"/>
        </w:rPr>
        <w:t>。</w:t>
      </w:r>
    </w:p>
    <w:p w14:paraId="40018C92" w14:textId="77777777" w:rsidR="00894D9F" w:rsidRPr="00C06311" w:rsidRDefault="00894D9F" w:rsidP="00D80E53">
      <w:pPr>
        <w:numPr>
          <w:ilvl w:val="0"/>
          <w:numId w:val="6"/>
        </w:numPr>
        <w:snapToGrid w:val="0"/>
        <w:spacing w:line="440" w:lineRule="exact"/>
        <w:ind w:left="1843" w:hanging="567"/>
        <w:rPr>
          <w:rFonts w:ascii="DFKai-SB" w:eastAsia="DFKai-SB" w:hAnsi="DFKai-SB"/>
          <w:sz w:val="28"/>
          <w:szCs w:val="28"/>
        </w:rPr>
      </w:pPr>
      <w:r w:rsidRPr="00C06311">
        <w:rPr>
          <w:rFonts w:ascii="DFKai-SB" w:eastAsia="DFKai-SB" w:hAnsi="DFKai-SB" w:hint="eastAsia"/>
          <w:sz w:val="28"/>
          <w:szCs w:val="28"/>
        </w:rPr>
        <w:t>乙方應按預定施工進度，僱用足夠且具備適當技能的員工，並將所需材料、機具、設備等運至工地，如期完成契約約定之各項工作。施工期間，所有乙方員工之管理、衛生與安全等，及所有施工機具、設備及材料之維護與保管，均由乙方負責。</w:t>
      </w:r>
    </w:p>
    <w:p w14:paraId="167A8832" w14:textId="77777777" w:rsidR="000D3660" w:rsidRPr="00C06311" w:rsidRDefault="000D3660" w:rsidP="00D80E53">
      <w:pPr>
        <w:numPr>
          <w:ilvl w:val="0"/>
          <w:numId w:val="6"/>
        </w:numPr>
        <w:snapToGrid w:val="0"/>
        <w:spacing w:line="440" w:lineRule="exact"/>
        <w:ind w:left="1843" w:hanging="567"/>
        <w:rPr>
          <w:rFonts w:ascii="DFKai-SB" w:eastAsia="DFKai-SB"/>
          <w:sz w:val="28"/>
        </w:rPr>
      </w:pPr>
      <w:r w:rsidRPr="00C06311">
        <w:rPr>
          <w:rFonts w:ascii="DFKai-SB" w:eastAsia="DFKai-SB" w:hint="eastAsia"/>
          <w:sz w:val="28"/>
        </w:rPr>
        <w:t>乙方</w:t>
      </w:r>
      <w:r w:rsidR="009F763A">
        <w:rPr>
          <w:rFonts w:ascii="DFKai-SB" w:eastAsia="DFKai-SB" w:hint="eastAsia"/>
          <w:sz w:val="28"/>
        </w:rPr>
        <w:t>施作</w:t>
      </w:r>
      <w:r w:rsidRPr="00C06311">
        <w:rPr>
          <w:rFonts w:ascii="DFKai-SB" w:eastAsia="DFKai-SB" w:hint="eastAsia"/>
          <w:sz w:val="28"/>
        </w:rPr>
        <w:t>員工均應遵守有關法令規定，包括施工地點當地政府各目的事業主管機關訂定之規章，並接受甲方對有關工作事項之指示。如有不照指示辦理，阻礙或影響工作進行，或其他非法、不當情事者，甲方得隨時要求</w:t>
      </w:r>
      <w:r w:rsidRPr="00C06311">
        <w:rPr>
          <w:rFonts w:ascii="DFKai-SB" w:eastAsia="DFKai-SB" w:hint="eastAsia"/>
          <w:sz w:val="28"/>
          <w:szCs w:val="28"/>
        </w:rPr>
        <w:t>乙方</w:t>
      </w:r>
      <w:r w:rsidRPr="00C06311">
        <w:rPr>
          <w:rFonts w:ascii="DFKai-SB" w:eastAsia="DFKai-SB" w:hint="eastAsia"/>
          <w:sz w:val="28"/>
        </w:rPr>
        <w:t>更換員工，</w:t>
      </w:r>
      <w:r w:rsidRPr="00C06311">
        <w:rPr>
          <w:rFonts w:ascii="DFKai-SB" w:eastAsia="DFKai-SB" w:hint="eastAsia"/>
          <w:sz w:val="28"/>
          <w:szCs w:val="28"/>
        </w:rPr>
        <w:t>乙方</w:t>
      </w:r>
      <w:r w:rsidRPr="00C06311">
        <w:rPr>
          <w:rFonts w:ascii="DFKai-SB" w:eastAsia="DFKai-SB" w:hint="eastAsia"/>
          <w:sz w:val="28"/>
        </w:rPr>
        <w:t>不得拒絕。該等員工如有任何糾紛或違法行為，概由</w:t>
      </w:r>
      <w:r w:rsidRPr="00C06311">
        <w:rPr>
          <w:rFonts w:ascii="DFKai-SB" w:eastAsia="DFKai-SB" w:hint="eastAsia"/>
          <w:sz w:val="28"/>
          <w:szCs w:val="28"/>
        </w:rPr>
        <w:t>乙方</w:t>
      </w:r>
      <w:r w:rsidRPr="00C06311">
        <w:rPr>
          <w:rFonts w:ascii="DFKai-SB" w:eastAsia="DFKai-SB" w:hint="eastAsia"/>
          <w:sz w:val="28"/>
        </w:rPr>
        <w:t>負完全責任，如遇有傷亡或意外情事，亦應由</w:t>
      </w:r>
      <w:r w:rsidRPr="00C06311">
        <w:rPr>
          <w:rFonts w:ascii="DFKai-SB" w:eastAsia="DFKai-SB" w:hint="eastAsia"/>
          <w:sz w:val="28"/>
          <w:szCs w:val="28"/>
        </w:rPr>
        <w:t>乙方</w:t>
      </w:r>
      <w:r w:rsidRPr="00C06311">
        <w:rPr>
          <w:rFonts w:ascii="DFKai-SB" w:eastAsia="DFKai-SB" w:hint="eastAsia"/>
          <w:sz w:val="28"/>
        </w:rPr>
        <w:t>自行處理，與甲方無涉。</w:t>
      </w:r>
    </w:p>
    <w:p w14:paraId="75C7A0C1" w14:textId="77777777" w:rsidR="001274DC" w:rsidRPr="00C06311" w:rsidRDefault="001274DC" w:rsidP="00D80E53">
      <w:pPr>
        <w:numPr>
          <w:ilvl w:val="0"/>
          <w:numId w:val="6"/>
        </w:numPr>
        <w:snapToGrid w:val="0"/>
        <w:spacing w:line="440" w:lineRule="exact"/>
        <w:ind w:left="1843" w:hanging="567"/>
        <w:rPr>
          <w:rFonts w:ascii="DFKai-SB" w:eastAsia="DFKai-SB"/>
          <w:sz w:val="28"/>
        </w:rPr>
      </w:pPr>
      <w:r w:rsidRPr="00C06311">
        <w:rPr>
          <w:rFonts w:ascii="DFKai-SB" w:eastAsia="DFKai-SB" w:hint="eastAsia"/>
          <w:sz w:val="28"/>
        </w:rPr>
        <w:t>工程保管：</w:t>
      </w:r>
    </w:p>
    <w:p w14:paraId="066F0DF8" w14:textId="77777777" w:rsidR="001274DC" w:rsidRPr="005B6268" w:rsidRDefault="00A65EE9" w:rsidP="00D80E53">
      <w:pPr>
        <w:numPr>
          <w:ilvl w:val="1"/>
          <w:numId w:val="6"/>
        </w:numPr>
        <w:snapToGrid w:val="0"/>
        <w:spacing w:line="440" w:lineRule="exact"/>
        <w:ind w:left="2410" w:hanging="567"/>
        <w:rPr>
          <w:rFonts w:ascii="DFKai-SB" w:eastAsia="DFKai-SB"/>
          <w:sz w:val="28"/>
        </w:rPr>
      </w:pPr>
      <w:r w:rsidRPr="00C06311">
        <w:rPr>
          <w:rFonts w:ascii="DFKai-SB" w:eastAsia="DFKai-SB" w:hint="eastAsia"/>
          <w:sz w:val="28"/>
        </w:rPr>
        <w:t>履約標的未經驗收移交</w:t>
      </w:r>
      <w:r w:rsidR="00BB3C57" w:rsidRPr="00C06311">
        <w:rPr>
          <w:rFonts w:ascii="DFKai-SB" w:eastAsia="DFKai-SB" w:hint="eastAsia"/>
          <w:sz w:val="28"/>
          <w:lang w:val="en-CA"/>
        </w:rPr>
        <w:t>甲方</w:t>
      </w:r>
      <w:r w:rsidR="001274DC" w:rsidRPr="00C06311">
        <w:rPr>
          <w:rFonts w:ascii="DFKai-SB" w:eastAsia="DFKai-SB" w:hint="eastAsia"/>
          <w:sz w:val="28"/>
        </w:rPr>
        <w:t>接收前，所有已完成之工程及到場之材料、</w:t>
      </w:r>
      <w:r w:rsidR="001274DC" w:rsidRPr="005B6268">
        <w:rPr>
          <w:rFonts w:ascii="DFKai-SB" w:eastAsia="DFKai-SB" w:hint="eastAsia"/>
          <w:sz w:val="28"/>
        </w:rPr>
        <w:t>機具、設備</w:t>
      </w:r>
      <w:r w:rsidRPr="005B6268">
        <w:rPr>
          <w:rFonts w:ascii="DFKai-SB" w:eastAsia="DFKai-SB" w:hint="eastAsia"/>
          <w:sz w:val="28"/>
        </w:rPr>
        <w:t>包括甲方供給及乙方自備者</w:t>
      </w:r>
      <w:r w:rsidR="001274DC" w:rsidRPr="005B6268">
        <w:rPr>
          <w:rFonts w:ascii="DFKai-SB" w:eastAsia="DFKai-SB" w:hint="eastAsia"/>
          <w:sz w:val="28"/>
        </w:rPr>
        <w:t>，均由乙方負責保管。如有損壞缺少，概由乙方負責賠償。</w:t>
      </w:r>
    </w:p>
    <w:p w14:paraId="6D778E53" w14:textId="77777777" w:rsidR="001274DC" w:rsidRPr="005B6268" w:rsidRDefault="001274DC" w:rsidP="00D80E53">
      <w:pPr>
        <w:numPr>
          <w:ilvl w:val="1"/>
          <w:numId w:val="6"/>
        </w:numPr>
        <w:snapToGrid w:val="0"/>
        <w:spacing w:line="440" w:lineRule="exact"/>
        <w:ind w:left="2410" w:hanging="567"/>
        <w:rPr>
          <w:rFonts w:ascii="DFKai-SB" w:eastAsia="DFKai-SB"/>
          <w:sz w:val="28"/>
          <w:lang w:val="en-CA"/>
        </w:rPr>
      </w:pPr>
      <w:r w:rsidRPr="00C06311">
        <w:rPr>
          <w:rFonts w:ascii="DFKai-SB" w:eastAsia="DFKai-SB" w:hint="eastAsia"/>
          <w:sz w:val="28"/>
        </w:rPr>
        <w:t>工程未經驗收前，甲方因需要使用時，</w:t>
      </w:r>
      <w:r w:rsidRPr="00C06311">
        <w:rPr>
          <w:rFonts w:ascii="DFKai-SB" w:eastAsia="DFKai-SB" w:hint="eastAsia"/>
          <w:sz w:val="28"/>
          <w:szCs w:val="28"/>
        </w:rPr>
        <w:t>乙方</w:t>
      </w:r>
      <w:r w:rsidRPr="00C06311">
        <w:rPr>
          <w:rFonts w:ascii="DFKai-SB" w:eastAsia="DFKai-SB" w:hint="eastAsia"/>
          <w:sz w:val="28"/>
        </w:rPr>
        <w:t>不得拒絕。但應由雙方會</w:t>
      </w:r>
      <w:r w:rsidRPr="005B6268">
        <w:rPr>
          <w:rFonts w:ascii="DFKai-SB" w:eastAsia="DFKai-SB" w:hint="eastAsia"/>
          <w:sz w:val="28"/>
        </w:rPr>
        <w:t>同使用單位協商認定權利與義務。</w:t>
      </w:r>
    </w:p>
    <w:p w14:paraId="1E9BFEF0" w14:textId="77777777" w:rsidR="00642087" w:rsidRPr="00C06311" w:rsidRDefault="00642087" w:rsidP="00D80E53">
      <w:pPr>
        <w:numPr>
          <w:ilvl w:val="0"/>
          <w:numId w:val="6"/>
        </w:numPr>
        <w:snapToGrid w:val="0"/>
        <w:spacing w:line="440" w:lineRule="exact"/>
        <w:ind w:left="1843" w:hanging="567"/>
        <w:rPr>
          <w:rFonts w:ascii="DFKai-SB" w:eastAsia="DFKai-SB"/>
          <w:sz w:val="28"/>
        </w:rPr>
      </w:pPr>
      <w:r w:rsidRPr="00C06311">
        <w:rPr>
          <w:rFonts w:ascii="DFKai-SB" w:eastAsia="DFKai-SB" w:hint="eastAsia"/>
          <w:sz w:val="28"/>
        </w:rPr>
        <w:t>乙方為執行施工管理之事務，其指派之工地負責人，應全權代表乙方駐場，率同其員工處理下列事項：</w:t>
      </w:r>
    </w:p>
    <w:p w14:paraId="61900F88" w14:textId="77777777" w:rsidR="00A65EE9" w:rsidRPr="00C06311" w:rsidRDefault="00A65EE9" w:rsidP="00D80E53">
      <w:pPr>
        <w:numPr>
          <w:ilvl w:val="1"/>
          <w:numId w:val="6"/>
        </w:numPr>
        <w:snapToGrid w:val="0"/>
        <w:spacing w:line="440" w:lineRule="exact"/>
        <w:ind w:left="1843" w:firstLine="0"/>
        <w:rPr>
          <w:rFonts w:ascii="DFKai-SB" w:eastAsia="DFKai-SB"/>
          <w:sz w:val="28"/>
        </w:rPr>
      </w:pPr>
      <w:r w:rsidRPr="00C06311">
        <w:rPr>
          <w:rFonts w:ascii="DFKai-SB" w:eastAsia="DFKai-SB" w:hint="eastAsia"/>
          <w:sz w:val="28"/>
        </w:rPr>
        <w:t>開工之準備。</w:t>
      </w:r>
    </w:p>
    <w:p w14:paraId="6EB0C625" w14:textId="77777777" w:rsidR="00D014F8" w:rsidRPr="00C06311" w:rsidRDefault="00D014F8" w:rsidP="00D80E53">
      <w:pPr>
        <w:numPr>
          <w:ilvl w:val="1"/>
          <w:numId w:val="6"/>
        </w:numPr>
        <w:snapToGrid w:val="0"/>
        <w:spacing w:line="440" w:lineRule="exact"/>
        <w:ind w:left="1843" w:firstLine="0"/>
        <w:rPr>
          <w:rFonts w:ascii="DFKai-SB" w:eastAsia="DFKai-SB"/>
          <w:sz w:val="28"/>
        </w:rPr>
      </w:pPr>
      <w:r w:rsidRPr="00C06311">
        <w:rPr>
          <w:rFonts w:ascii="DFKai-SB" w:eastAsia="DFKai-SB" w:hint="eastAsia"/>
          <w:sz w:val="28"/>
        </w:rPr>
        <w:t>工地範圍內之部署及配置。</w:t>
      </w:r>
    </w:p>
    <w:p w14:paraId="0EAE6F4F" w14:textId="77777777" w:rsidR="00D014F8" w:rsidRPr="00C06311" w:rsidRDefault="00D014F8" w:rsidP="00D80E53">
      <w:pPr>
        <w:numPr>
          <w:ilvl w:val="1"/>
          <w:numId w:val="6"/>
        </w:numPr>
        <w:snapToGrid w:val="0"/>
        <w:spacing w:line="440" w:lineRule="exact"/>
        <w:ind w:left="1843" w:firstLine="0"/>
        <w:rPr>
          <w:rFonts w:ascii="DFKai-SB" w:eastAsia="DFKai-SB"/>
          <w:sz w:val="28"/>
        </w:rPr>
      </w:pPr>
      <w:r w:rsidRPr="00C06311">
        <w:rPr>
          <w:rFonts w:ascii="DFKai-SB" w:eastAsia="DFKai-SB" w:hint="eastAsia"/>
          <w:sz w:val="28"/>
        </w:rPr>
        <w:t>工人、材料、機具、設備及施工裝備之管理。</w:t>
      </w:r>
    </w:p>
    <w:p w14:paraId="54F0D289" w14:textId="77777777" w:rsidR="00D014F8" w:rsidRPr="00C06311" w:rsidRDefault="00D014F8" w:rsidP="00D80E53">
      <w:pPr>
        <w:numPr>
          <w:ilvl w:val="1"/>
          <w:numId w:val="6"/>
        </w:numPr>
        <w:snapToGrid w:val="0"/>
        <w:spacing w:line="440" w:lineRule="exact"/>
        <w:ind w:left="1843" w:firstLine="0"/>
        <w:rPr>
          <w:rFonts w:ascii="DFKai-SB" w:eastAsia="DFKai-SB"/>
          <w:sz w:val="28"/>
        </w:rPr>
      </w:pPr>
      <w:r w:rsidRPr="00C06311">
        <w:rPr>
          <w:rFonts w:ascii="DFKai-SB" w:eastAsia="DFKai-SB" w:hint="eastAsia"/>
          <w:sz w:val="28"/>
        </w:rPr>
        <w:t>已施工完成定作物之管理。</w:t>
      </w:r>
    </w:p>
    <w:p w14:paraId="35C9AB62" w14:textId="77777777" w:rsidR="00642087" w:rsidRPr="00C06311" w:rsidRDefault="00D014F8" w:rsidP="00D80E53">
      <w:pPr>
        <w:numPr>
          <w:ilvl w:val="1"/>
          <w:numId w:val="6"/>
        </w:numPr>
        <w:snapToGrid w:val="0"/>
        <w:spacing w:line="440" w:lineRule="exact"/>
        <w:ind w:left="1843" w:firstLine="0"/>
        <w:rPr>
          <w:rFonts w:ascii="DFKai-SB" w:eastAsia="DFKai-SB"/>
          <w:sz w:val="28"/>
        </w:rPr>
      </w:pPr>
      <w:r w:rsidRPr="00C06311">
        <w:rPr>
          <w:rFonts w:ascii="DFKai-SB" w:eastAsia="DFKai-SB" w:hint="eastAsia"/>
          <w:sz w:val="28"/>
        </w:rPr>
        <w:t>公共安全之維護。</w:t>
      </w:r>
    </w:p>
    <w:p w14:paraId="14C0B1BC" w14:textId="77777777" w:rsidR="00D014F8" w:rsidRPr="00C06311" w:rsidRDefault="00D014F8" w:rsidP="00D80E53">
      <w:pPr>
        <w:numPr>
          <w:ilvl w:val="1"/>
          <w:numId w:val="6"/>
        </w:numPr>
        <w:snapToGrid w:val="0"/>
        <w:spacing w:line="440" w:lineRule="exact"/>
        <w:ind w:left="1843" w:firstLine="0"/>
        <w:rPr>
          <w:rFonts w:ascii="DFKai-SB" w:eastAsia="DFKai-SB"/>
          <w:sz w:val="28"/>
        </w:rPr>
      </w:pPr>
      <w:r w:rsidRPr="00C06311">
        <w:rPr>
          <w:rFonts w:ascii="DFKai-SB" w:eastAsia="DFKai-SB" w:hint="eastAsia"/>
          <w:sz w:val="28"/>
        </w:rPr>
        <w:t>工地</w:t>
      </w:r>
      <w:r w:rsidR="005E36FB" w:rsidRPr="005E36FB">
        <w:rPr>
          <w:rFonts w:ascii="DFKai-SB" w:eastAsia="DFKai-SB" w:hint="eastAsia"/>
          <w:sz w:val="28"/>
        </w:rPr>
        <w:t>警告標誌</w:t>
      </w:r>
      <w:r w:rsidRPr="00C06311">
        <w:rPr>
          <w:rFonts w:ascii="DFKai-SB" w:eastAsia="DFKai-SB" w:hint="eastAsia"/>
          <w:sz w:val="28"/>
        </w:rPr>
        <w:t>之設置</w:t>
      </w:r>
      <w:r w:rsidR="005E36FB" w:rsidRPr="005E36FB">
        <w:rPr>
          <w:rFonts w:ascii="DFKai-SB" w:eastAsia="DFKai-SB" w:hint="eastAsia"/>
          <w:sz w:val="28"/>
        </w:rPr>
        <w:t>與宣導。</w:t>
      </w:r>
    </w:p>
    <w:p w14:paraId="3F6F38B0" w14:textId="77777777" w:rsidR="001478B5" w:rsidRPr="00C06311" w:rsidRDefault="00CA29AC" w:rsidP="00D014F8">
      <w:pPr>
        <w:snapToGrid w:val="0"/>
        <w:spacing w:line="440" w:lineRule="exact"/>
        <w:ind w:left="1400" w:hangingChars="500" w:hanging="1400"/>
        <w:rPr>
          <w:rFonts w:ascii="DFKai-SB" w:eastAsia="DFKai-SB" w:hAnsi="DFKai-SB"/>
          <w:sz w:val="28"/>
          <w:szCs w:val="28"/>
        </w:rPr>
      </w:pPr>
      <w:r w:rsidRPr="00C06311">
        <w:rPr>
          <w:rFonts w:ascii="DFKai-SB" w:eastAsia="DFKai-SB" w:hAnsi="DFKai-SB" w:hint="eastAsia"/>
          <w:sz w:val="28"/>
          <w:szCs w:val="28"/>
        </w:rPr>
        <w:t xml:space="preserve">第 </w:t>
      </w:r>
      <w:r w:rsidR="003C1A89">
        <w:rPr>
          <w:rFonts w:ascii="DFKai-SB" w:eastAsia="DFKai-SB" w:hAnsi="DFKai-SB" w:hint="eastAsia"/>
          <w:sz w:val="28"/>
          <w:szCs w:val="28"/>
        </w:rPr>
        <w:t xml:space="preserve">九 </w:t>
      </w:r>
      <w:r w:rsidRPr="00C06311">
        <w:rPr>
          <w:rFonts w:ascii="DFKai-SB" w:eastAsia="DFKai-SB" w:hAnsi="DFKai-SB" w:hint="eastAsia"/>
          <w:sz w:val="28"/>
          <w:szCs w:val="28"/>
        </w:rPr>
        <w:t>條  工程品管</w:t>
      </w:r>
    </w:p>
    <w:p w14:paraId="28DE850A" w14:textId="77777777" w:rsidR="001478B5" w:rsidRPr="00C06311" w:rsidRDefault="00CA29AC" w:rsidP="00D80E53">
      <w:pPr>
        <w:numPr>
          <w:ilvl w:val="0"/>
          <w:numId w:val="7"/>
        </w:numPr>
        <w:snapToGrid w:val="0"/>
        <w:spacing w:line="440" w:lineRule="exact"/>
        <w:ind w:left="1843" w:hanging="567"/>
        <w:rPr>
          <w:rFonts w:ascii="DFKai-SB" w:eastAsia="DFKai-SB"/>
          <w:sz w:val="28"/>
          <w:lang w:val="en-CA"/>
        </w:rPr>
      </w:pPr>
      <w:r w:rsidRPr="00C06311">
        <w:rPr>
          <w:rFonts w:ascii="DFKai-SB" w:eastAsia="DFKai-SB" w:hint="eastAsia"/>
          <w:sz w:val="28"/>
          <w:lang w:val="en-CA"/>
        </w:rPr>
        <w:t>乙方應對契約之內容充分瞭解，並切實執行。如有疑義，應於履行前向甲方提出澄清，否則應依照甲方之解釋辦理。</w:t>
      </w:r>
    </w:p>
    <w:p w14:paraId="7BA2A6F2" w14:textId="77777777" w:rsidR="003D6835" w:rsidRDefault="000C729C" w:rsidP="00D80E53">
      <w:pPr>
        <w:numPr>
          <w:ilvl w:val="0"/>
          <w:numId w:val="7"/>
        </w:numPr>
        <w:snapToGrid w:val="0"/>
        <w:spacing w:line="440" w:lineRule="exact"/>
        <w:ind w:left="1843" w:hanging="567"/>
        <w:rPr>
          <w:rFonts w:ascii="DFKai-SB" w:eastAsia="DFKai-SB"/>
          <w:sz w:val="28"/>
        </w:rPr>
      </w:pPr>
      <w:r w:rsidRPr="00C06311">
        <w:rPr>
          <w:rFonts w:ascii="DFKai-SB" w:eastAsia="DFKai-SB" w:hint="eastAsia"/>
          <w:sz w:val="28"/>
        </w:rPr>
        <w:t>乙方於施工中，應依照施工有關規範，對施工品質，嚴予控制。隱蔽部分之施工項目，應事先通知甲方派員現場監督進行。</w:t>
      </w:r>
    </w:p>
    <w:p w14:paraId="29EB9BB5" w14:textId="77777777" w:rsidR="00075DD7" w:rsidRPr="009340B5" w:rsidRDefault="00075DD7" w:rsidP="00D80E53">
      <w:pPr>
        <w:numPr>
          <w:ilvl w:val="0"/>
          <w:numId w:val="7"/>
        </w:numPr>
        <w:snapToGrid w:val="0"/>
        <w:spacing w:line="440" w:lineRule="exact"/>
        <w:ind w:left="1843" w:hanging="567"/>
        <w:rPr>
          <w:rFonts w:ascii="DFKai-SB" w:eastAsia="DFKai-SB"/>
          <w:sz w:val="28"/>
        </w:rPr>
      </w:pPr>
      <w:r w:rsidRPr="009340B5">
        <w:rPr>
          <w:rFonts w:ascii="DFKai-SB" w:eastAsia="DFKai-SB" w:cs="DFKai-SB" w:hint="eastAsia"/>
          <w:sz w:val="28"/>
          <w:szCs w:val="28"/>
        </w:rPr>
        <w:t>工程查驗：</w:t>
      </w:r>
    </w:p>
    <w:p w14:paraId="4EC14A17" w14:textId="77777777" w:rsidR="00075DD7" w:rsidRPr="003C1A89" w:rsidRDefault="00075DD7" w:rsidP="00D80E53">
      <w:pPr>
        <w:numPr>
          <w:ilvl w:val="0"/>
          <w:numId w:val="8"/>
        </w:numPr>
        <w:snapToGrid w:val="0"/>
        <w:spacing w:line="440" w:lineRule="exact"/>
        <w:ind w:left="2410" w:hanging="567"/>
        <w:rPr>
          <w:rFonts w:ascii="DFKai-SB" w:eastAsia="DFKai-SB"/>
          <w:sz w:val="28"/>
        </w:rPr>
      </w:pPr>
      <w:r w:rsidRPr="00C06311">
        <w:rPr>
          <w:rFonts w:ascii="DFKai-SB" w:eastAsia="DFKai-SB" w:cs="DFKai-SB" w:hint="eastAsia"/>
          <w:sz w:val="28"/>
          <w:szCs w:val="28"/>
        </w:rPr>
        <w:t>契約施工期間，乙方應依規定辦理自主檢查；甲方代表</w:t>
      </w:r>
      <w:r w:rsidRPr="00C06311">
        <w:rPr>
          <w:rFonts w:ascii="DFKai-SB" w:eastAsia="DFKai-SB" w:hint="eastAsia"/>
          <w:sz w:val="28"/>
        </w:rPr>
        <w:t>視實際需要</w:t>
      </w:r>
      <w:r w:rsidRPr="00C06311">
        <w:rPr>
          <w:rFonts w:ascii="DFKai-SB" w:eastAsia="DFKai-SB" w:hint="eastAsia"/>
          <w:sz w:val="28"/>
        </w:rPr>
        <w:lastRenderedPageBreak/>
        <w:t>按工序</w:t>
      </w:r>
      <w:r w:rsidRPr="00C06311">
        <w:rPr>
          <w:rFonts w:ascii="DFKai-SB" w:eastAsia="DFKai-SB" w:cs="DFKai-SB" w:hint="eastAsia"/>
          <w:sz w:val="28"/>
          <w:szCs w:val="28"/>
        </w:rPr>
        <w:t>查驗工程品質，乙方應予必要之配合，並派員協助。但甲方之工程查驗並不免除乙方依契約應負之責任。</w:t>
      </w:r>
    </w:p>
    <w:p w14:paraId="68443E4D" w14:textId="77777777" w:rsidR="00075DD7" w:rsidRPr="00C06311" w:rsidRDefault="00075DD7" w:rsidP="00D80E53">
      <w:pPr>
        <w:numPr>
          <w:ilvl w:val="0"/>
          <w:numId w:val="8"/>
        </w:numPr>
        <w:snapToGrid w:val="0"/>
        <w:spacing w:line="440" w:lineRule="exact"/>
        <w:ind w:left="2410" w:hanging="567"/>
        <w:rPr>
          <w:rFonts w:ascii="DFKai-SB" w:eastAsia="DFKai-SB" w:cs="DFKai-SB"/>
          <w:sz w:val="28"/>
          <w:szCs w:val="28"/>
        </w:rPr>
      </w:pPr>
      <w:r w:rsidRPr="00C06311">
        <w:rPr>
          <w:rFonts w:ascii="DFKai-SB" w:eastAsia="DFKai-SB" w:cs="DFKai-SB" w:hint="eastAsia"/>
          <w:sz w:val="28"/>
          <w:szCs w:val="28"/>
        </w:rPr>
        <w:t>甲方代表查驗工程品質</w:t>
      </w:r>
      <w:r w:rsidR="00522201" w:rsidRPr="00C06311">
        <w:rPr>
          <w:rFonts w:ascii="DFKai-SB" w:eastAsia="DFKai-SB" w:cs="DFKai-SB" w:hint="eastAsia"/>
          <w:sz w:val="28"/>
          <w:szCs w:val="28"/>
        </w:rPr>
        <w:t>若不符合相關規定</w:t>
      </w:r>
      <w:r w:rsidRPr="00C06311">
        <w:rPr>
          <w:rFonts w:ascii="DFKai-SB" w:eastAsia="DFKai-SB" w:cs="DFKai-SB" w:hint="eastAsia"/>
          <w:sz w:val="28"/>
          <w:szCs w:val="28"/>
        </w:rPr>
        <w:t>，或有不當措施將危及工程之安全時，得通知乙方即刻改善、改正或將不符規定之部分拆除重做。乙方逾期未辦妥時，甲方得要求乙方部分或全部停工，至乙方辦妥並經甲方代表認可後方可復工。乙方不得為此要求展延工期或補償。</w:t>
      </w:r>
    </w:p>
    <w:p w14:paraId="1D170A09" w14:textId="77777777" w:rsidR="009376CF" w:rsidRPr="00C06311" w:rsidRDefault="009376CF" w:rsidP="00671671">
      <w:pPr>
        <w:snapToGrid w:val="0"/>
        <w:spacing w:line="440" w:lineRule="exact"/>
        <w:rPr>
          <w:rFonts w:ascii="DFKai-SB" w:eastAsia="DFKai-SB" w:hAnsi="DFKai-SB"/>
          <w:color w:val="000000"/>
          <w:sz w:val="28"/>
          <w:szCs w:val="28"/>
        </w:rPr>
      </w:pPr>
      <w:r w:rsidRPr="00C06311">
        <w:rPr>
          <w:rFonts w:ascii="DFKai-SB" w:eastAsia="DFKai-SB" w:hAnsi="DFKai-SB" w:hint="eastAsia"/>
          <w:color w:val="000000"/>
          <w:sz w:val="28"/>
          <w:szCs w:val="28"/>
        </w:rPr>
        <w:t xml:space="preserve">第 </w:t>
      </w:r>
      <w:r w:rsidR="0020041D" w:rsidRPr="00C06311">
        <w:rPr>
          <w:rFonts w:ascii="DFKai-SB" w:eastAsia="DFKai-SB" w:hAnsi="DFKai-SB" w:hint="eastAsia"/>
          <w:color w:val="000000"/>
          <w:sz w:val="28"/>
          <w:szCs w:val="28"/>
        </w:rPr>
        <w:t>十</w:t>
      </w:r>
      <w:r w:rsidRPr="00C06311">
        <w:rPr>
          <w:rFonts w:ascii="DFKai-SB" w:eastAsia="DFKai-SB" w:hAnsi="DFKai-SB" w:hint="eastAsia"/>
          <w:color w:val="000000"/>
          <w:sz w:val="28"/>
          <w:szCs w:val="28"/>
        </w:rPr>
        <w:t xml:space="preserve"> 條  驗收</w:t>
      </w:r>
    </w:p>
    <w:p w14:paraId="17E8AAA1" w14:textId="77777777" w:rsidR="009376CF" w:rsidRDefault="009376CF" w:rsidP="00D80E53">
      <w:pPr>
        <w:numPr>
          <w:ilvl w:val="0"/>
          <w:numId w:val="9"/>
        </w:numPr>
        <w:snapToGrid w:val="0"/>
        <w:spacing w:line="440" w:lineRule="exact"/>
        <w:ind w:left="1843" w:hanging="567"/>
        <w:rPr>
          <w:rFonts w:ascii="DFKai-SB" w:eastAsia="DFKai-SB" w:hAnsi="DFKai-SB"/>
          <w:color w:val="000000"/>
          <w:sz w:val="28"/>
          <w:szCs w:val="28"/>
        </w:rPr>
      </w:pPr>
      <w:r w:rsidRPr="00C06311">
        <w:rPr>
          <w:rFonts w:ascii="DFKai-SB" w:eastAsia="DFKai-SB" w:hAnsi="DFKai-SB" w:hint="eastAsia"/>
          <w:color w:val="000000"/>
          <w:sz w:val="28"/>
          <w:szCs w:val="28"/>
        </w:rPr>
        <w:t>乙方履約所給付之標的物，應符合契約規定，</w:t>
      </w:r>
      <w:r w:rsidR="00D720E7" w:rsidRPr="00C06311">
        <w:rPr>
          <w:rFonts w:ascii="DFKai-SB" w:eastAsia="DFKai-SB" w:hAnsi="DFKai-SB" w:hint="eastAsia"/>
          <w:color w:val="000000"/>
          <w:sz w:val="28"/>
          <w:szCs w:val="28"/>
        </w:rPr>
        <w:t>具備專業之技術水準，</w:t>
      </w:r>
      <w:r w:rsidRPr="00C06311">
        <w:rPr>
          <w:rFonts w:ascii="DFKai-SB" w:eastAsia="DFKai-SB" w:hAnsi="DFKai-SB" w:hint="eastAsia"/>
          <w:color w:val="000000"/>
          <w:sz w:val="28"/>
          <w:szCs w:val="28"/>
        </w:rPr>
        <w:t>無減少或滅失價值或不適於通常或約定使用之瑕疵，且為新品。</w:t>
      </w:r>
    </w:p>
    <w:p w14:paraId="53E68E2C" w14:textId="77777777" w:rsidR="009376CF" w:rsidRPr="009340B5" w:rsidRDefault="009376CF" w:rsidP="00D80E53">
      <w:pPr>
        <w:numPr>
          <w:ilvl w:val="0"/>
          <w:numId w:val="9"/>
        </w:numPr>
        <w:snapToGrid w:val="0"/>
        <w:spacing w:line="440" w:lineRule="exact"/>
        <w:ind w:left="1843" w:hanging="567"/>
        <w:rPr>
          <w:rFonts w:ascii="DFKai-SB" w:eastAsia="DFKai-SB" w:hAnsi="DFKai-SB"/>
          <w:color w:val="000000"/>
          <w:sz w:val="28"/>
          <w:szCs w:val="28"/>
        </w:rPr>
      </w:pPr>
      <w:r w:rsidRPr="009340B5">
        <w:rPr>
          <w:rFonts w:ascii="DFKai-SB" w:eastAsia="DFKai-SB" w:hAnsi="DFKai-SB" w:hint="eastAsia"/>
          <w:color w:val="000000"/>
          <w:sz w:val="28"/>
          <w:szCs w:val="28"/>
        </w:rPr>
        <w:t>驗收程序：</w:t>
      </w:r>
    </w:p>
    <w:p w14:paraId="4EE903DA" w14:textId="77777777" w:rsidR="009376CF" w:rsidRPr="00C06311" w:rsidRDefault="002E3CCA" w:rsidP="00D80E53">
      <w:pPr>
        <w:numPr>
          <w:ilvl w:val="0"/>
          <w:numId w:val="10"/>
        </w:numPr>
        <w:snapToGrid w:val="0"/>
        <w:spacing w:line="440" w:lineRule="exact"/>
        <w:ind w:left="2410" w:hanging="567"/>
        <w:rPr>
          <w:rFonts w:ascii="DFKai-SB" w:eastAsia="DFKai-SB" w:hAnsi="DFKai-SB"/>
          <w:color w:val="000000"/>
          <w:sz w:val="28"/>
          <w:szCs w:val="28"/>
        </w:rPr>
      </w:pPr>
      <w:r w:rsidRPr="00C06311">
        <w:rPr>
          <w:rFonts w:ascii="DFKai-SB" w:eastAsia="DFKai-SB" w:hAnsi="DFKai-SB" w:hint="eastAsia"/>
          <w:sz w:val="28"/>
          <w:szCs w:val="28"/>
        </w:rPr>
        <w:t>乙方應於履約標的完成後，將完成履約日期通知甲方。甲方應即會同乙方，依據履約標的進行驗</w:t>
      </w:r>
      <w:r w:rsidR="00331535" w:rsidRPr="00C06311">
        <w:rPr>
          <w:rFonts w:ascii="DFKai-SB" w:eastAsia="DFKai-SB" w:hAnsi="DFKai-SB" w:hint="eastAsia"/>
          <w:sz w:val="28"/>
          <w:szCs w:val="28"/>
        </w:rPr>
        <w:t>收</w:t>
      </w:r>
      <w:r w:rsidR="00A40B1B" w:rsidRPr="00C06311">
        <w:rPr>
          <w:rFonts w:ascii="DFKai-SB" w:eastAsia="DFKai-SB" w:hAnsi="DFKai-SB" w:hint="eastAsia"/>
          <w:sz w:val="28"/>
          <w:szCs w:val="28"/>
        </w:rPr>
        <w:t>，</w:t>
      </w:r>
      <w:r w:rsidRPr="00C06311">
        <w:rPr>
          <w:rFonts w:ascii="DFKai-SB" w:eastAsia="DFKai-SB" w:hAnsi="DFKai-SB" w:hint="eastAsia"/>
          <w:sz w:val="28"/>
          <w:szCs w:val="28"/>
        </w:rPr>
        <w:t>同時作成紀錄以確定是否完成履約。</w:t>
      </w:r>
    </w:p>
    <w:p w14:paraId="5C45A22D" w14:textId="77777777" w:rsidR="001C5C2D" w:rsidRPr="00C06311" w:rsidRDefault="00525966" w:rsidP="00D80E53">
      <w:pPr>
        <w:numPr>
          <w:ilvl w:val="0"/>
          <w:numId w:val="10"/>
        </w:numPr>
        <w:snapToGrid w:val="0"/>
        <w:spacing w:line="440" w:lineRule="exact"/>
        <w:ind w:left="2410" w:hanging="567"/>
        <w:rPr>
          <w:rFonts w:ascii="DFKai-SB" w:eastAsia="DFKai-SB" w:hAnsi="DFKai-SB"/>
          <w:color w:val="000000"/>
          <w:sz w:val="28"/>
          <w:szCs w:val="28"/>
        </w:rPr>
      </w:pPr>
      <w:r w:rsidRPr="00525966">
        <w:rPr>
          <w:rFonts w:ascii="DFKai-SB" w:eastAsia="DFKai-SB" w:hAnsi="DFKai-SB" w:hint="eastAsia"/>
          <w:color w:val="000000"/>
          <w:sz w:val="28"/>
          <w:szCs w:val="28"/>
        </w:rPr>
        <w:t>驗收</w:t>
      </w:r>
      <w:r w:rsidR="001C5C2D" w:rsidRPr="00C06311">
        <w:rPr>
          <w:rFonts w:ascii="DFKai-SB" w:eastAsia="DFKai-SB" w:hAnsi="DFKai-SB" w:hint="eastAsia"/>
          <w:color w:val="000000"/>
          <w:sz w:val="28"/>
          <w:szCs w:val="28"/>
        </w:rPr>
        <w:t>結果不符合契約規定者，</w:t>
      </w:r>
      <w:r w:rsidR="001F234A" w:rsidRPr="00C06311">
        <w:rPr>
          <w:rFonts w:ascii="DFKai-SB" w:eastAsia="DFKai-SB" w:hAnsi="DFKai-SB" w:hint="eastAsia"/>
          <w:color w:val="000000"/>
          <w:sz w:val="28"/>
          <w:szCs w:val="28"/>
        </w:rPr>
        <w:t>甲方得予拒絕，乙方應於</w:t>
      </w:r>
      <w:r w:rsidR="001F234A" w:rsidRPr="00BB72BD">
        <w:rPr>
          <w:rFonts w:ascii="DFKai-SB" w:eastAsia="DFKai-SB" w:hAnsi="DFKai-SB" w:hint="eastAsia"/>
          <w:color w:val="000000"/>
          <w:sz w:val="28"/>
          <w:szCs w:val="28"/>
        </w:rPr>
        <w:t>一週</w:t>
      </w:r>
      <w:r w:rsidR="001F234A" w:rsidRPr="00C06311">
        <w:rPr>
          <w:rFonts w:ascii="DFKai-SB" w:eastAsia="DFKai-SB" w:hAnsi="DFKai-SB" w:hint="eastAsia"/>
          <w:color w:val="000000"/>
          <w:sz w:val="28"/>
          <w:szCs w:val="28"/>
        </w:rPr>
        <w:t>內改善，甲方得重行測試或檢驗</w:t>
      </w:r>
      <w:r w:rsidR="00CD5D7B" w:rsidRPr="00C06311">
        <w:rPr>
          <w:rFonts w:ascii="DFKai-SB" w:eastAsia="DFKai-SB" w:hAnsi="DFKai-SB" w:hint="eastAsia"/>
          <w:color w:val="000000"/>
          <w:sz w:val="28"/>
          <w:szCs w:val="28"/>
        </w:rPr>
        <w:t>，</w:t>
      </w:r>
      <w:r w:rsidR="001F234A" w:rsidRPr="00C06311">
        <w:rPr>
          <w:rFonts w:ascii="DFKai-SB" w:eastAsia="DFKai-SB" w:hAnsi="DFKai-SB" w:hint="eastAsia"/>
          <w:color w:val="000000"/>
          <w:sz w:val="28"/>
          <w:szCs w:val="28"/>
        </w:rPr>
        <w:t>且</w:t>
      </w:r>
      <w:r w:rsidR="00CD5D7B" w:rsidRPr="00C06311">
        <w:rPr>
          <w:rFonts w:ascii="DFKai-SB" w:eastAsia="DFKai-SB" w:hAnsi="DFKai-SB" w:hint="eastAsia"/>
          <w:color w:val="000000"/>
          <w:sz w:val="28"/>
          <w:szCs w:val="28"/>
        </w:rPr>
        <w:t>乙方</w:t>
      </w:r>
      <w:r w:rsidR="001F234A" w:rsidRPr="00C06311">
        <w:rPr>
          <w:rFonts w:ascii="DFKai-SB" w:eastAsia="DFKai-SB" w:hAnsi="DFKai-SB" w:hint="eastAsia"/>
          <w:color w:val="000000"/>
          <w:sz w:val="28"/>
          <w:szCs w:val="28"/>
        </w:rPr>
        <w:t>不得因甲方辦理測試或檢驗而免除其依契約</w:t>
      </w:r>
      <w:r w:rsidR="004837AA" w:rsidRPr="00C06311">
        <w:rPr>
          <w:rFonts w:ascii="DFKai-SB" w:eastAsia="DFKai-SB" w:hint="eastAsia"/>
          <w:sz w:val="28"/>
          <w:lang w:val="en-CA"/>
        </w:rPr>
        <w:t>及</w:t>
      </w:r>
      <w:r w:rsidR="001F234A" w:rsidRPr="00C06311">
        <w:rPr>
          <w:rFonts w:ascii="DFKai-SB" w:eastAsia="DFKai-SB" w:hAnsi="DFKai-SB" w:hint="eastAsia"/>
          <w:color w:val="000000"/>
          <w:sz w:val="28"/>
          <w:szCs w:val="28"/>
        </w:rPr>
        <w:t>所應履行或承擔之義務或責任之負擔。</w:t>
      </w:r>
    </w:p>
    <w:p w14:paraId="766B8C55" w14:textId="77777777" w:rsidR="003F4EA4" w:rsidRPr="00C06311" w:rsidRDefault="009376CF" w:rsidP="00D80E53">
      <w:pPr>
        <w:numPr>
          <w:ilvl w:val="0"/>
          <w:numId w:val="10"/>
        </w:numPr>
        <w:snapToGrid w:val="0"/>
        <w:spacing w:line="440" w:lineRule="exact"/>
        <w:ind w:left="2410" w:hanging="567"/>
        <w:rPr>
          <w:rFonts w:ascii="DFKai-SB" w:eastAsia="DFKai-SB" w:hAnsi="DFKai-SB"/>
          <w:color w:val="000000"/>
          <w:sz w:val="28"/>
          <w:szCs w:val="28"/>
        </w:rPr>
      </w:pPr>
      <w:r w:rsidRPr="00C06311">
        <w:rPr>
          <w:rFonts w:ascii="DFKai-SB" w:eastAsia="DFKai-SB" w:hAnsi="DFKai-SB" w:hint="eastAsia"/>
          <w:color w:val="000000"/>
          <w:sz w:val="28"/>
          <w:szCs w:val="28"/>
        </w:rPr>
        <w:t>辦理驗收時，應製作紀錄，並以書面載明驗收之標的及驗收之結果，由甲乙雙方分別簽名確認，如乙方未到場，甲方得逕行辦理驗收，乙方不得異議。</w:t>
      </w:r>
    </w:p>
    <w:p w14:paraId="16F39FFA" w14:textId="1B80595C" w:rsidR="009376CF" w:rsidRPr="00C06311" w:rsidRDefault="009376CF" w:rsidP="00E6577B">
      <w:pPr>
        <w:snapToGrid w:val="0"/>
        <w:spacing w:line="440" w:lineRule="exact"/>
        <w:ind w:left="1710" w:hanging="1710"/>
        <w:rPr>
          <w:rFonts w:ascii="DFKai-SB" w:eastAsia="DFKai-SB" w:hAnsi="DFKai-SB"/>
          <w:color w:val="000000"/>
          <w:sz w:val="28"/>
          <w:szCs w:val="28"/>
        </w:rPr>
      </w:pPr>
      <w:r w:rsidRPr="00C06311">
        <w:rPr>
          <w:rFonts w:ascii="DFKai-SB" w:eastAsia="DFKai-SB" w:hAnsi="DFKai-SB" w:hint="eastAsia"/>
          <w:color w:val="000000"/>
          <w:sz w:val="28"/>
          <w:szCs w:val="28"/>
        </w:rPr>
        <w:t xml:space="preserve">第 </w:t>
      </w:r>
      <w:r w:rsidR="0020041D" w:rsidRPr="00C06311">
        <w:rPr>
          <w:rFonts w:ascii="DFKai-SB" w:eastAsia="DFKai-SB" w:hAnsi="DFKai-SB" w:hint="eastAsia"/>
          <w:color w:val="000000"/>
          <w:sz w:val="28"/>
          <w:szCs w:val="28"/>
        </w:rPr>
        <w:t>十</w:t>
      </w:r>
      <w:r w:rsidR="007C09DB">
        <w:rPr>
          <w:rFonts w:ascii="DFKai-SB" w:eastAsia="DFKai-SB" w:hAnsi="DFKai-SB" w:hint="eastAsia"/>
          <w:color w:val="000000"/>
          <w:sz w:val="28"/>
          <w:szCs w:val="28"/>
        </w:rPr>
        <w:t>一</w:t>
      </w:r>
      <w:r w:rsidRPr="00C06311">
        <w:rPr>
          <w:rFonts w:ascii="DFKai-SB" w:eastAsia="DFKai-SB" w:hAnsi="DFKai-SB" w:hint="eastAsia"/>
          <w:color w:val="000000"/>
          <w:sz w:val="28"/>
          <w:szCs w:val="28"/>
        </w:rPr>
        <w:t xml:space="preserve"> 條  驗收有瑕疵時之處理</w:t>
      </w:r>
      <w:r w:rsidR="00E6577B">
        <w:rPr>
          <w:rFonts w:ascii="DFKai-SB" w:eastAsia="DFKai-SB" w:hAnsi="DFKai-SB" w:hint="eastAsia"/>
          <w:color w:val="000000"/>
          <w:sz w:val="28"/>
          <w:szCs w:val="28"/>
        </w:rPr>
        <w:t>:</w:t>
      </w:r>
      <w:r w:rsidRPr="00C06311">
        <w:rPr>
          <w:rFonts w:ascii="DFKai-SB" w:eastAsia="DFKai-SB" w:hAnsi="DFKai-SB" w:hint="eastAsia"/>
          <w:color w:val="000000"/>
          <w:sz w:val="28"/>
          <w:szCs w:val="28"/>
        </w:rPr>
        <w:t>乙方履約結果經甲方驗收有瑕疵者</w:t>
      </w:r>
      <w:r w:rsidR="001F234A" w:rsidRPr="00C06311">
        <w:rPr>
          <w:rFonts w:ascii="DFKai-SB" w:eastAsia="DFKai-SB" w:hAnsi="DFKai-SB" w:hint="eastAsia"/>
          <w:color w:val="000000"/>
          <w:sz w:val="28"/>
          <w:szCs w:val="28"/>
        </w:rPr>
        <w:t>，包括損裂、損壞、塌陷、功能或效益不符契約規定等</w:t>
      </w:r>
      <w:r w:rsidRPr="00C06311">
        <w:rPr>
          <w:rFonts w:ascii="DFKai-SB" w:eastAsia="DFKai-SB" w:hAnsi="DFKai-SB" w:hint="eastAsia"/>
          <w:color w:val="000000"/>
          <w:sz w:val="28"/>
          <w:szCs w:val="28"/>
        </w:rPr>
        <w:t>，甲方得要求乙方</w:t>
      </w:r>
      <w:r w:rsidR="00A06CBD" w:rsidRPr="00C06311">
        <w:rPr>
          <w:rFonts w:ascii="DFKai-SB" w:eastAsia="DFKai-SB" w:hAnsi="DFKai-SB" w:hint="eastAsia"/>
          <w:color w:val="000000"/>
          <w:sz w:val="28"/>
          <w:szCs w:val="28"/>
        </w:rPr>
        <w:t>於</w:t>
      </w:r>
      <w:r w:rsidR="00A06CBD" w:rsidRPr="00BB72BD">
        <w:rPr>
          <w:rFonts w:ascii="DFKai-SB" w:eastAsia="DFKai-SB" w:hAnsi="DFKai-SB" w:hint="eastAsia"/>
          <w:color w:val="000000"/>
          <w:sz w:val="28"/>
          <w:szCs w:val="28"/>
        </w:rPr>
        <w:t>一週</w:t>
      </w:r>
      <w:r w:rsidR="00A06CBD" w:rsidRPr="00C06311">
        <w:rPr>
          <w:rFonts w:ascii="DFKai-SB" w:eastAsia="DFKai-SB" w:hAnsi="DFKai-SB" w:hint="eastAsia"/>
          <w:color w:val="000000"/>
          <w:sz w:val="28"/>
          <w:szCs w:val="28"/>
        </w:rPr>
        <w:t>內</w:t>
      </w:r>
      <w:r w:rsidRPr="00C06311">
        <w:rPr>
          <w:rFonts w:ascii="DFKai-SB" w:eastAsia="DFKai-SB" w:hAnsi="DFKai-SB" w:hint="eastAsia"/>
          <w:color w:val="000000"/>
          <w:sz w:val="28"/>
          <w:szCs w:val="28"/>
        </w:rPr>
        <w:t>改善、重作、退貨或換貨（以下簡稱改正）。逾期未改正者，按逾期日數，每日按契約價金總額</w:t>
      </w:r>
      <w:r w:rsidR="00350833" w:rsidRPr="00C06311">
        <w:rPr>
          <w:rFonts w:ascii="DFKai-SB" w:eastAsia="DFKai-SB" w:hAnsi="DFKai-SB" w:hint="eastAsia"/>
          <w:color w:val="000000"/>
          <w:sz w:val="28"/>
          <w:szCs w:val="28"/>
        </w:rPr>
        <w:t>百</w:t>
      </w:r>
      <w:r w:rsidR="008D1DE8" w:rsidRPr="00C06311">
        <w:rPr>
          <w:rFonts w:ascii="DFKai-SB" w:eastAsia="DFKai-SB" w:hAnsi="DFKai-SB" w:hint="eastAsia"/>
          <w:color w:val="000000"/>
          <w:sz w:val="28"/>
          <w:szCs w:val="28"/>
        </w:rPr>
        <w:t>分之</w:t>
      </w:r>
      <w:r w:rsidR="005034D2">
        <w:rPr>
          <w:rFonts w:ascii="DFKai-SB" w:eastAsia="DFKai-SB" w:hAnsi="DFKai-SB" w:hint="eastAsia"/>
          <w:color w:val="000000"/>
          <w:sz w:val="28"/>
          <w:szCs w:val="28"/>
        </w:rPr>
        <w:t>1.5</w:t>
      </w:r>
      <w:r w:rsidRPr="00C06311">
        <w:rPr>
          <w:rFonts w:ascii="DFKai-SB" w:eastAsia="DFKai-SB" w:hAnsi="DFKai-SB" w:hint="eastAsia"/>
          <w:color w:val="000000"/>
          <w:sz w:val="28"/>
          <w:szCs w:val="28"/>
        </w:rPr>
        <w:t>計算</w:t>
      </w:r>
      <w:r w:rsidR="00D6028F">
        <w:rPr>
          <w:rFonts w:ascii="DFKai-SB" w:eastAsia="DFKai-SB" w:hAnsi="DFKai-SB" w:hint="eastAsia"/>
          <w:color w:val="000000"/>
          <w:sz w:val="28"/>
          <w:szCs w:val="28"/>
        </w:rPr>
        <w:t>逾期違</w:t>
      </w:r>
      <w:bookmarkStart w:id="2" w:name="_GoBack"/>
      <w:bookmarkEnd w:id="2"/>
      <w:r w:rsidR="00D6028F">
        <w:rPr>
          <w:rFonts w:ascii="DFKai-SB" w:eastAsia="DFKai-SB" w:hAnsi="DFKai-SB" w:hint="eastAsia"/>
          <w:color w:val="000000"/>
          <w:sz w:val="28"/>
          <w:szCs w:val="28"/>
        </w:rPr>
        <w:t>約金</w:t>
      </w:r>
      <w:r w:rsidRPr="00C06311">
        <w:rPr>
          <w:rFonts w:ascii="DFKai-SB" w:eastAsia="DFKai-SB" w:hAnsi="DFKai-SB" w:hint="eastAsia"/>
          <w:color w:val="000000"/>
          <w:sz w:val="28"/>
          <w:szCs w:val="28"/>
        </w:rPr>
        <w:t>。但逾期未改正仍在契約原訂履約期限內者，不在此限。</w:t>
      </w:r>
    </w:p>
    <w:p w14:paraId="1B4D007B" w14:textId="77777777" w:rsidR="009376CF" w:rsidRPr="00C06311" w:rsidRDefault="009376CF" w:rsidP="00671671">
      <w:pPr>
        <w:snapToGrid w:val="0"/>
        <w:spacing w:line="440" w:lineRule="exact"/>
        <w:rPr>
          <w:rFonts w:ascii="DFKai-SB" w:eastAsia="DFKai-SB" w:hAnsi="DFKai-SB"/>
          <w:color w:val="000000"/>
          <w:sz w:val="28"/>
          <w:szCs w:val="28"/>
        </w:rPr>
      </w:pPr>
      <w:r w:rsidRPr="00C06311">
        <w:rPr>
          <w:rFonts w:ascii="DFKai-SB" w:eastAsia="DFKai-SB" w:hAnsi="DFKai-SB" w:hint="eastAsia"/>
          <w:color w:val="000000"/>
          <w:sz w:val="28"/>
          <w:szCs w:val="28"/>
        </w:rPr>
        <w:t xml:space="preserve">第 </w:t>
      </w:r>
      <w:r w:rsidR="009B62FB" w:rsidRPr="00C06311">
        <w:rPr>
          <w:rFonts w:ascii="DFKai-SB" w:eastAsia="DFKai-SB" w:hAnsi="DFKai-SB" w:hint="eastAsia"/>
          <w:color w:val="000000"/>
          <w:sz w:val="28"/>
          <w:szCs w:val="28"/>
        </w:rPr>
        <w:t>十</w:t>
      </w:r>
      <w:r w:rsidR="007C09DB">
        <w:rPr>
          <w:rFonts w:ascii="DFKai-SB" w:eastAsia="DFKai-SB" w:hAnsi="DFKai-SB" w:hint="eastAsia"/>
          <w:color w:val="000000"/>
          <w:sz w:val="28"/>
          <w:szCs w:val="28"/>
        </w:rPr>
        <w:t>二</w:t>
      </w:r>
      <w:r w:rsidRPr="00C06311">
        <w:rPr>
          <w:rFonts w:ascii="DFKai-SB" w:eastAsia="DFKai-SB" w:hAnsi="DFKai-SB" w:hint="eastAsia"/>
          <w:color w:val="000000"/>
          <w:sz w:val="28"/>
          <w:szCs w:val="28"/>
        </w:rPr>
        <w:t xml:space="preserve"> 條  遲延履約</w:t>
      </w:r>
    </w:p>
    <w:p w14:paraId="74182D2C" w14:textId="77777777" w:rsidR="009376CF" w:rsidRDefault="009376CF" w:rsidP="00D80E53">
      <w:pPr>
        <w:numPr>
          <w:ilvl w:val="0"/>
          <w:numId w:val="11"/>
        </w:numPr>
        <w:snapToGrid w:val="0"/>
        <w:spacing w:line="440" w:lineRule="exact"/>
        <w:ind w:left="1843" w:hanging="567"/>
        <w:rPr>
          <w:rFonts w:ascii="DFKai-SB" w:eastAsia="DFKai-SB" w:hAnsi="DFKai-SB"/>
          <w:color w:val="000000"/>
          <w:sz w:val="28"/>
          <w:szCs w:val="28"/>
        </w:rPr>
      </w:pPr>
      <w:r w:rsidRPr="00C06311">
        <w:rPr>
          <w:rFonts w:ascii="DFKai-SB" w:eastAsia="DFKai-SB" w:hAnsi="DFKai-SB" w:hint="eastAsia"/>
          <w:color w:val="000000"/>
          <w:sz w:val="28"/>
          <w:szCs w:val="28"/>
        </w:rPr>
        <w:t>逾期違約金，以日為單位，乙方未依照契約規定期限履約，應按逾期日數，每日依契約價金總額</w:t>
      </w:r>
      <w:r w:rsidR="00350833" w:rsidRPr="00C06311">
        <w:rPr>
          <w:rFonts w:ascii="DFKai-SB" w:eastAsia="DFKai-SB" w:hAnsi="DFKai-SB" w:hint="eastAsia"/>
          <w:color w:val="000000"/>
          <w:sz w:val="28"/>
          <w:szCs w:val="28"/>
        </w:rPr>
        <w:t>百</w:t>
      </w:r>
      <w:r w:rsidR="008D1DE8" w:rsidRPr="00C06311">
        <w:rPr>
          <w:rFonts w:ascii="DFKai-SB" w:eastAsia="DFKai-SB" w:hAnsi="DFKai-SB" w:hint="eastAsia"/>
          <w:color w:val="000000"/>
          <w:sz w:val="28"/>
          <w:szCs w:val="28"/>
        </w:rPr>
        <w:t>分之</w:t>
      </w:r>
      <w:r w:rsidR="005034D2">
        <w:rPr>
          <w:rFonts w:ascii="DFKai-SB" w:eastAsia="DFKai-SB" w:hAnsi="DFKai-SB" w:hint="eastAsia"/>
          <w:color w:val="000000"/>
          <w:sz w:val="28"/>
          <w:szCs w:val="28"/>
        </w:rPr>
        <w:t>1.5</w:t>
      </w:r>
      <w:r w:rsidRPr="00C06311">
        <w:rPr>
          <w:rFonts w:ascii="DFKai-SB" w:eastAsia="DFKai-SB" w:hAnsi="DFKai-SB" w:hint="eastAsia"/>
          <w:color w:val="000000"/>
          <w:sz w:val="28"/>
          <w:szCs w:val="28"/>
        </w:rPr>
        <w:t>計算逾期違約金。但未完成履約之部分不影響其他已完成部分之使用者，得按未完成履約部分之契約價金，每日依其</w:t>
      </w:r>
      <w:r w:rsidR="00350833" w:rsidRPr="00C06311">
        <w:rPr>
          <w:rFonts w:ascii="DFKai-SB" w:eastAsia="DFKai-SB" w:hAnsi="DFKai-SB" w:hint="eastAsia"/>
          <w:color w:val="000000"/>
          <w:sz w:val="28"/>
          <w:szCs w:val="28"/>
        </w:rPr>
        <w:t>百</w:t>
      </w:r>
      <w:r w:rsidR="008D1DE8" w:rsidRPr="00C06311">
        <w:rPr>
          <w:rFonts w:ascii="DFKai-SB" w:eastAsia="DFKai-SB" w:hAnsi="DFKai-SB" w:hint="eastAsia"/>
          <w:color w:val="000000"/>
          <w:sz w:val="28"/>
          <w:szCs w:val="28"/>
        </w:rPr>
        <w:t>分之</w:t>
      </w:r>
      <w:r w:rsidR="005034D2">
        <w:rPr>
          <w:rFonts w:ascii="DFKai-SB" w:eastAsia="DFKai-SB" w:hAnsi="DFKai-SB" w:hint="eastAsia"/>
          <w:color w:val="000000"/>
          <w:sz w:val="28"/>
          <w:szCs w:val="28"/>
        </w:rPr>
        <w:t>1.5</w:t>
      </w:r>
      <w:r w:rsidRPr="00C06311">
        <w:rPr>
          <w:rFonts w:ascii="DFKai-SB" w:eastAsia="DFKai-SB" w:hAnsi="DFKai-SB" w:hint="eastAsia"/>
          <w:color w:val="000000"/>
          <w:sz w:val="28"/>
          <w:szCs w:val="28"/>
        </w:rPr>
        <w:t>計算逾期違約金。</w:t>
      </w:r>
    </w:p>
    <w:p w14:paraId="5E89DD8E" w14:textId="77777777" w:rsidR="009376CF" w:rsidRDefault="009376CF" w:rsidP="00D80E53">
      <w:pPr>
        <w:numPr>
          <w:ilvl w:val="0"/>
          <w:numId w:val="11"/>
        </w:numPr>
        <w:snapToGrid w:val="0"/>
        <w:spacing w:line="440" w:lineRule="exact"/>
        <w:ind w:left="1843" w:hanging="567"/>
        <w:rPr>
          <w:rFonts w:ascii="DFKai-SB" w:eastAsia="DFKai-SB" w:hAnsi="DFKai-SB"/>
          <w:color w:val="000000"/>
          <w:sz w:val="28"/>
          <w:szCs w:val="28"/>
        </w:rPr>
      </w:pPr>
      <w:r w:rsidRPr="00713E43">
        <w:rPr>
          <w:rFonts w:ascii="DFKai-SB" w:eastAsia="DFKai-SB" w:hAnsi="DFKai-SB" w:hint="eastAsia"/>
          <w:color w:val="000000"/>
          <w:sz w:val="28"/>
          <w:szCs w:val="28"/>
        </w:rPr>
        <w:t>逾期違約金扣抵方式，甲方得自應付價金中扣抵。</w:t>
      </w:r>
    </w:p>
    <w:p w14:paraId="6A057211" w14:textId="77777777" w:rsidR="00BB72BD" w:rsidRPr="00AF5939" w:rsidRDefault="00BB72BD" w:rsidP="00D80E53">
      <w:pPr>
        <w:numPr>
          <w:ilvl w:val="0"/>
          <w:numId w:val="11"/>
        </w:numPr>
        <w:snapToGrid w:val="0"/>
        <w:spacing w:line="440" w:lineRule="exact"/>
        <w:ind w:left="1843" w:hanging="567"/>
        <w:rPr>
          <w:rFonts w:ascii="DFKai-SB" w:eastAsia="DFKai-SB" w:hAnsi="DFKai-SB"/>
          <w:color w:val="000000"/>
          <w:sz w:val="28"/>
          <w:szCs w:val="28"/>
        </w:rPr>
      </w:pPr>
      <w:r w:rsidRPr="00AF5939">
        <w:rPr>
          <w:rFonts w:ascii="DFKai-SB" w:eastAsia="DFKai-SB" w:hAnsi="DFKai-SB" w:hint="eastAsia"/>
          <w:color w:val="000000"/>
          <w:sz w:val="28"/>
          <w:szCs w:val="28"/>
        </w:rPr>
        <w:t>逾期違約金之總額，以契約價金總額之百分之二十為上限，超過上限</w:t>
      </w:r>
      <w:r w:rsidRPr="00AF5939">
        <w:rPr>
          <w:rFonts w:ascii="DFKai-SB" w:eastAsia="DFKai-SB" w:hAnsi="DFKai-SB" w:hint="eastAsia"/>
          <w:color w:val="000000"/>
          <w:sz w:val="28"/>
          <w:szCs w:val="28"/>
        </w:rPr>
        <w:lastRenderedPageBreak/>
        <w:t>時，甲方得解除或終止契約。</w:t>
      </w:r>
    </w:p>
    <w:p w14:paraId="6DF5DC13" w14:textId="77777777" w:rsidR="009376CF" w:rsidRPr="00C06311" w:rsidRDefault="009376CF" w:rsidP="00671671">
      <w:pPr>
        <w:snapToGrid w:val="0"/>
        <w:spacing w:line="440" w:lineRule="exact"/>
        <w:rPr>
          <w:rFonts w:ascii="DFKai-SB" w:eastAsia="DFKai-SB" w:hAnsi="DFKai-SB"/>
          <w:color w:val="000000"/>
          <w:sz w:val="28"/>
          <w:szCs w:val="28"/>
        </w:rPr>
      </w:pPr>
      <w:r w:rsidRPr="00C06311">
        <w:rPr>
          <w:rFonts w:ascii="DFKai-SB" w:eastAsia="DFKai-SB" w:hAnsi="DFKai-SB" w:hint="eastAsia"/>
          <w:color w:val="000000"/>
          <w:sz w:val="28"/>
          <w:szCs w:val="28"/>
        </w:rPr>
        <w:t>第十</w:t>
      </w:r>
      <w:r w:rsidR="007C09DB">
        <w:rPr>
          <w:rFonts w:ascii="DFKai-SB" w:eastAsia="DFKai-SB" w:hAnsi="DFKai-SB" w:hint="eastAsia"/>
          <w:color w:val="000000"/>
          <w:sz w:val="28"/>
          <w:szCs w:val="28"/>
        </w:rPr>
        <w:t>三</w:t>
      </w:r>
      <w:r w:rsidRPr="00C06311">
        <w:rPr>
          <w:rFonts w:ascii="DFKai-SB" w:eastAsia="DFKai-SB" w:hAnsi="DFKai-SB" w:hint="eastAsia"/>
          <w:color w:val="000000"/>
          <w:sz w:val="28"/>
          <w:szCs w:val="28"/>
        </w:rPr>
        <w:t>條  保</w:t>
      </w:r>
      <w:r w:rsidR="00BE5607" w:rsidRPr="00C06311">
        <w:rPr>
          <w:rFonts w:ascii="DFKai-SB" w:eastAsia="DFKai-SB" w:hAnsi="DFKai-SB" w:hint="eastAsia"/>
          <w:color w:val="000000"/>
          <w:sz w:val="28"/>
          <w:szCs w:val="28"/>
        </w:rPr>
        <w:t>險</w:t>
      </w:r>
    </w:p>
    <w:p w14:paraId="0C08C64F" w14:textId="77777777" w:rsidR="009376CF" w:rsidRPr="00C06311" w:rsidRDefault="009376CF" w:rsidP="00D80E53">
      <w:pPr>
        <w:numPr>
          <w:ilvl w:val="0"/>
          <w:numId w:val="12"/>
        </w:numPr>
        <w:snapToGrid w:val="0"/>
        <w:spacing w:line="440" w:lineRule="exact"/>
        <w:ind w:left="1843" w:hanging="567"/>
        <w:rPr>
          <w:rFonts w:ascii="DFKai-SB" w:eastAsia="DFKai-SB" w:hAnsi="DFKai-SB"/>
          <w:color w:val="000000"/>
          <w:sz w:val="28"/>
          <w:szCs w:val="28"/>
        </w:rPr>
      </w:pPr>
      <w:r w:rsidRPr="00C06311">
        <w:rPr>
          <w:rFonts w:ascii="DFKai-SB" w:eastAsia="DFKai-SB" w:hAnsi="DFKai-SB" w:hint="eastAsia"/>
          <w:color w:val="000000"/>
          <w:sz w:val="28"/>
          <w:szCs w:val="28"/>
        </w:rPr>
        <w:t>乙方</w:t>
      </w:r>
      <w:r w:rsidR="00BE5607" w:rsidRPr="00C06311">
        <w:rPr>
          <w:rFonts w:ascii="DFKai-SB" w:eastAsia="DFKai-SB" w:hAnsi="DFKai-SB" w:hint="eastAsia"/>
          <w:color w:val="000000"/>
          <w:sz w:val="28"/>
          <w:szCs w:val="28"/>
        </w:rPr>
        <w:t>應於履約期間提供</w:t>
      </w:r>
      <w:r w:rsidR="00031191" w:rsidRPr="00031191">
        <w:rPr>
          <w:rFonts w:ascii="DFKai-SB" w:eastAsia="DFKai-SB" w:hAnsi="DFKai-SB" w:hint="eastAsia"/>
          <w:color w:val="000000"/>
          <w:sz w:val="28"/>
          <w:szCs w:val="28"/>
        </w:rPr>
        <w:t>加幣</w:t>
      </w:r>
      <w:r w:rsidR="00EC2B49">
        <w:rPr>
          <w:rFonts w:ascii="DFKai-SB" w:eastAsia="DFKai-SB" w:hAnsi="DFKai-SB" w:hint="eastAsia"/>
          <w:color w:val="000000"/>
          <w:sz w:val="28"/>
          <w:szCs w:val="28"/>
        </w:rPr>
        <w:t>2</w:t>
      </w:r>
      <w:r w:rsidR="00031191" w:rsidRPr="00031191">
        <w:rPr>
          <w:rFonts w:ascii="DFKai-SB" w:eastAsia="DFKai-SB" w:hAnsi="DFKai-SB" w:hint="eastAsia"/>
          <w:color w:val="000000"/>
          <w:sz w:val="28"/>
          <w:szCs w:val="28"/>
        </w:rPr>
        <w:t>百萬或以上</w:t>
      </w:r>
      <w:r w:rsidR="00F1049F">
        <w:rPr>
          <w:rFonts w:ascii="DFKai-SB" w:eastAsia="DFKai-SB" w:hAnsi="DFKai-SB" w:hint="eastAsia"/>
          <w:sz w:val="28"/>
          <w:szCs w:val="28"/>
        </w:rPr>
        <w:t>之</w:t>
      </w:r>
      <w:r w:rsidR="00F0362C" w:rsidRPr="00C06311">
        <w:rPr>
          <w:rFonts w:ascii="DFKai-SB" w:eastAsia="DFKai-SB" w:hAnsi="DFKai-SB" w:hint="eastAsia"/>
          <w:color w:val="000000"/>
          <w:sz w:val="28"/>
          <w:szCs w:val="28"/>
        </w:rPr>
        <w:t>意外責任保險</w:t>
      </w:r>
      <w:r w:rsidRPr="00C06311">
        <w:rPr>
          <w:rFonts w:ascii="DFKai-SB" w:eastAsia="DFKai-SB" w:hAnsi="DFKai-SB" w:hint="eastAsia"/>
          <w:color w:val="000000"/>
          <w:sz w:val="28"/>
          <w:szCs w:val="28"/>
        </w:rPr>
        <w:t>。</w:t>
      </w:r>
    </w:p>
    <w:p w14:paraId="47AC6C7C" w14:textId="77777777" w:rsidR="00F0362C" w:rsidRPr="00C06311" w:rsidRDefault="00F0362C" w:rsidP="00D80E53">
      <w:pPr>
        <w:numPr>
          <w:ilvl w:val="0"/>
          <w:numId w:val="12"/>
        </w:numPr>
        <w:snapToGrid w:val="0"/>
        <w:spacing w:line="440" w:lineRule="exact"/>
        <w:ind w:left="1843" w:hanging="567"/>
        <w:rPr>
          <w:rFonts w:ascii="DFKai-SB" w:eastAsia="DFKai-SB" w:hAnsi="DFKai-SB"/>
          <w:color w:val="000000"/>
          <w:sz w:val="28"/>
          <w:szCs w:val="28"/>
        </w:rPr>
      </w:pPr>
      <w:r w:rsidRPr="00C06311">
        <w:rPr>
          <w:rFonts w:ascii="DFKai-SB" w:eastAsia="DFKai-SB" w:hAnsi="DFKai-SB" w:hint="eastAsia"/>
          <w:color w:val="000000"/>
          <w:sz w:val="28"/>
          <w:szCs w:val="28"/>
        </w:rPr>
        <w:t>該保險契約規定之不保事項，其風險及可能之賠償由乙方負擔。</w:t>
      </w:r>
    </w:p>
    <w:p w14:paraId="3CCABC32" w14:textId="77777777" w:rsidR="00C77FAC" w:rsidRPr="001F0387" w:rsidRDefault="00F0362C" w:rsidP="00D80E53">
      <w:pPr>
        <w:numPr>
          <w:ilvl w:val="0"/>
          <w:numId w:val="12"/>
        </w:numPr>
        <w:snapToGrid w:val="0"/>
        <w:spacing w:line="440" w:lineRule="exact"/>
        <w:ind w:left="1843" w:hanging="567"/>
        <w:rPr>
          <w:rFonts w:ascii="DFKai-SB" w:eastAsia="DFKai-SB" w:hAnsi="DFKai-SB"/>
          <w:color w:val="000000"/>
          <w:sz w:val="28"/>
          <w:szCs w:val="28"/>
        </w:rPr>
      </w:pPr>
      <w:r w:rsidRPr="00C06311">
        <w:rPr>
          <w:rFonts w:ascii="DFKai-SB" w:eastAsia="DFKai-SB" w:hAnsi="DFKai-SB" w:hint="eastAsia"/>
          <w:color w:val="000000"/>
          <w:sz w:val="28"/>
          <w:szCs w:val="28"/>
        </w:rPr>
        <w:t>乙方未依本契約之規定提供保險，致</w:t>
      </w:r>
      <w:r w:rsidR="00CB4C92" w:rsidRPr="00C06311">
        <w:rPr>
          <w:rFonts w:ascii="DFKai-SB" w:eastAsia="DFKai-SB" w:hAnsi="DFKai-SB" w:hint="eastAsia"/>
          <w:color w:val="000000"/>
          <w:sz w:val="28"/>
          <w:szCs w:val="28"/>
        </w:rPr>
        <w:t>施工人員</w:t>
      </w:r>
      <w:r w:rsidRPr="00C06311">
        <w:rPr>
          <w:rFonts w:ascii="DFKai-SB" w:eastAsia="DFKai-SB" w:hAnsi="DFKai-SB" w:hint="eastAsia"/>
          <w:color w:val="000000"/>
          <w:sz w:val="28"/>
          <w:szCs w:val="28"/>
        </w:rPr>
        <w:t>未能自乙方獲得足額理賠者，甲方</w:t>
      </w:r>
      <w:r w:rsidR="00F34C07" w:rsidRPr="00C06311">
        <w:rPr>
          <w:rFonts w:ascii="DFKai-SB" w:eastAsia="DFKai-SB" w:hAnsi="DFKai-SB" w:hint="eastAsia"/>
          <w:color w:val="000000"/>
          <w:sz w:val="28"/>
          <w:szCs w:val="28"/>
        </w:rPr>
        <w:t>不負其相關賠償及法律責任。</w:t>
      </w:r>
    </w:p>
    <w:p w14:paraId="48A29A43" w14:textId="77777777" w:rsidR="00055E50" w:rsidRPr="00C06311" w:rsidRDefault="009376CF" w:rsidP="00055E50">
      <w:pPr>
        <w:snapToGrid w:val="0"/>
        <w:spacing w:line="440" w:lineRule="exact"/>
        <w:rPr>
          <w:rFonts w:ascii="DFKai-SB" w:eastAsia="DFKai-SB" w:hAnsi="DFKai-SB"/>
          <w:color w:val="000000"/>
          <w:sz w:val="28"/>
          <w:szCs w:val="28"/>
        </w:rPr>
      </w:pPr>
      <w:r w:rsidRPr="00C06311">
        <w:rPr>
          <w:rFonts w:ascii="DFKai-SB" w:eastAsia="DFKai-SB" w:hAnsi="DFKai-SB" w:hint="eastAsia"/>
          <w:color w:val="000000"/>
          <w:sz w:val="28"/>
          <w:szCs w:val="28"/>
        </w:rPr>
        <w:t>第十</w:t>
      </w:r>
      <w:r w:rsidR="007C09DB">
        <w:rPr>
          <w:rFonts w:ascii="DFKai-SB" w:eastAsia="DFKai-SB" w:hAnsi="DFKai-SB" w:hint="eastAsia"/>
          <w:color w:val="000000"/>
          <w:sz w:val="28"/>
          <w:szCs w:val="28"/>
        </w:rPr>
        <w:t>四</w:t>
      </w:r>
      <w:r w:rsidRPr="00C06311">
        <w:rPr>
          <w:rFonts w:ascii="DFKai-SB" w:eastAsia="DFKai-SB" w:hAnsi="DFKai-SB" w:hint="eastAsia"/>
          <w:color w:val="000000"/>
          <w:sz w:val="28"/>
          <w:szCs w:val="28"/>
        </w:rPr>
        <w:t>條  保固</w:t>
      </w:r>
    </w:p>
    <w:p w14:paraId="2104DCDA" w14:textId="77777777" w:rsidR="009376CF" w:rsidRPr="00C06311" w:rsidRDefault="00D03565" w:rsidP="00D80E53">
      <w:pPr>
        <w:numPr>
          <w:ilvl w:val="0"/>
          <w:numId w:val="13"/>
        </w:numPr>
        <w:snapToGrid w:val="0"/>
        <w:spacing w:line="440" w:lineRule="exact"/>
        <w:ind w:left="1843" w:hanging="567"/>
        <w:rPr>
          <w:rFonts w:ascii="DFKai-SB" w:eastAsia="DFKai-SB" w:hAnsi="DFKai-SB"/>
          <w:color w:val="000000"/>
          <w:sz w:val="28"/>
          <w:szCs w:val="28"/>
        </w:rPr>
      </w:pPr>
      <w:r w:rsidRPr="00C06311">
        <w:rPr>
          <w:rFonts w:ascii="DFKai-SB" w:eastAsia="DFKai-SB" w:hAnsi="DFKai-SB" w:hint="eastAsia"/>
          <w:color w:val="000000"/>
          <w:sz w:val="28"/>
          <w:szCs w:val="28"/>
        </w:rPr>
        <w:t>本履約標的驗收合格日之次日起，乙方免費提供2</w:t>
      </w:r>
      <w:r w:rsidR="009376CF" w:rsidRPr="00C06311">
        <w:rPr>
          <w:rFonts w:ascii="DFKai-SB" w:eastAsia="DFKai-SB" w:hAnsi="DFKai-SB" w:hint="eastAsia"/>
          <w:color w:val="000000"/>
          <w:sz w:val="28"/>
          <w:szCs w:val="28"/>
        </w:rPr>
        <w:t>年保固服務</w:t>
      </w:r>
      <w:r w:rsidR="005034D2">
        <w:rPr>
          <w:rFonts w:ascii="DFKai-SB" w:eastAsia="DFKai-SB" w:hAnsi="DFKai-SB" w:hint="eastAsia"/>
          <w:color w:val="000000"/>
          <w:sz w:val="28"/>
          <w:szCs w:val="28"/>
        </w:rPr>
        <w:t>並附保固書</w:t>
      </w:r>
      <w:r w:rsidR="009376CF" w:rsidRPr="00C06311">
        <w:rPr>
          <w:rFonts w:ascii="DFKai-SB" w:eastAsia="DFKai-SB" w:hAnsi="DFKai-SB" w:hint="eastAsia"/>
          <w:color w:val="000000"/>
          <w:sz w:val="28"/>
          <w:szCs w:val="28"/>
        </w:rPr>
        <w:t>。</w:t>
      </w:r>
    </w:p>
    <w:p w14:paraId="529948DF" w14:textId="77777777" w:rsidR="009376CF" w:rsidRPr="00C06311" w:rsidRDefault="009376CF" w:rsidP="00D80E53">
      <w:pPr>
        <w:numPr>
          <w:ilvl w:val="0"/>
          <w:numId w:val="13"/>
        </w:numPr>
        <w:snapToGrid w:val="0"/>
        <w:spacing w:line="440" w:lineRule="exact"/>
        <w:ind w:left="1843" w:hanging="567"/>
        <w:rPr>
          <w:rFonts w:ascii="DFKai-SB" w:eastAsia="DFKai-SB" w:hAnsi="DFKai-SB"/>
          <w:color w:val="000000"/>
          <w:sz w:val="28"/>
          <w:szCs w:val="28"/>
        </w:rPr>
      </w:pPr>
      <w:r w:rsidRPr="00C06311">
        <w:rPr>
          <w:rFonts w:ascii="DFKai-SB" w:eastAsia="DFKai-SB" w:hAnsi="DFKai-SB" w:hint="eastAsia"/>
          <w:color w:val="000000"/>
          <w:sz w:val="28"/>
          <w:szCs w:val="28"/>
        </w:rPr>
        <w:t>凡在保固期內發現</w:t>
      </w:r>
      <w:r w:rsidR="00AB0CE4">
        <w:rPr>
          <w:rFonts w:ascii="DFKai-SB" w:eastAsia="DFKai-SB" w:hAnsi="DFKai-SB" w:hint="eastAsia"/>
          <w:color w:val="000000"/>
          <w:sz w:val="28"/>
          <w:szCs w:val="28"/>
        </w:rPr>
        <w:t>正常使用之</w:t>
      </w:r>
      <w:r w:rsidRPr="00C06311">
        <w:rPr>
          <w:rFonts w:ascii="DFKai-SB" w:eastAsia="DFKai-SB" w:hAnsi="DFKai-SB" w:hint="eastAsia"/>
          <w:color w:val="000000"/>
          <w:sz w:val="28"/>
          <w:szCs w:val="28"/>
        </w:rPr>
        <w:t>瑕疵，</w:t>
      </w:r>
      <w:r w:rsidR="00554D05" w:rsidRPr="00C06311">
        <w:rPr>
          <w:rFonts w:ascii="DFKai-SB" w:eastAsia="DFKai-SB" w:hAnsi="DFKai-SB" w:hint="eastAsia"/>
          <w:color w:val="000000"/>
          <w:sz w:val="28"/>
          <w:szCs w:val="28"/>
        </w:rPr>
        <w:t>包括</w:t>
      </w:r>
      <w:r w:rsidR="00AB0CE4">
        <w:rPr>
          <w:rFonts w:ascii="DFKai-SB" w:eastAsia="DFKai-SB" w:hAnsi="DFKai-SB" w:hint="eastAsia"/>
          <w:color w:val="000000"/>
          <w:sz w:val="28"/>
          <w:szCs w:val="28"/>
        </w:rPr>
        <w:t>正常使用之</w:t>
      </w:r>
      <w:r w:rsidR="00554D05" w:rsidRPr="00C06311">
        <w:rPr>
          <w:rFonts w:ascii="DFKai-SB" w:eastAsia="DFKai-SB" w:hAnsi="DFKai-SB" w:hint="eastAsia"/>
          <w:color w:val="000000"/>
          <w:sz w:val="28"/>
          <w:szCs w:val="28"/>
        </w:rPr>
        <w:t>損裂、損壞、塌陷、功能或效益不符契約規定等，乙方應於甲方指定之期限內負責免費無條件改正，相關費用由乙方負擔；</w:t>
      </w:r>
      <w:r w:rsidRPr="00C06311">
        <w:rPr>
          <w:rFonts w:ascii="DFKai-SB" w:eastAsia="DFKai-SB" w:hAnsi="DFKai-SB" w:hint="eastAsia"/>
          <w:color w:val="000000"/>
          <w:sz w:val="28"/>
          <w:szCs w:val="28"/>
        </w:rPr>
        <w:t>但屬故意破壞或不當使用者，不在此限。</w:t>
      </w:r>
    </w:p>
    <w:p w14:paraId="5D8D7D42" w14:textId="77777777" w:rsidR="009376CF" w:rsidRPr="00C06311" w:rsidRDefault="009376CF" w:rsidP="00671671">
      <w:pPr>
        <w:pStyle w:val="BodyTextIndent2"/>
        <w:snapToGrid w:val="0"/>
        <w:spacing w:line="440" w:lineRule="exact"/>
        <w:ind w:left="1442" w:hanging="1442"/>
        <w:rPr>
          <w:rFonts w:ascii="DFKai-SB" w:hAnsi="DFKai-SB"/>
          <w:color w:val="000000"/>
          <w:szCs w:val="28"/>
        </w:rPr>
      </w:pPr>
      <w:r w:rsidRPr="00C06311">
        <w:rPr>
          <w:rFonts w:ascii="DFKai-SB" w:hAnsi="DFKai-SB" w:hint="eastAsia"/>
          <w:color w:val="000000"/>
          <w:szCs w:val="28"/>
        </w:rPr>
        <w:t>第十</w:t>
      </w:r>
      <w:r w:rsidR="007C09DB">
        <w:rPr>
          <w:rFonts w:ascii="DFKai-SB" w:hAnsi="DFKai-SB" w:hint="eastAsia"/>
          <w:color w:val="000000"/>
          <w:szCs w:val="28"/>
        </w:rPr>
        <w:t>五</w:t>
      </w:r>
      <w:r w:rsidRPr="00C06311">
        <w:rPr>
          <w:rFonts w:ascii="DFKai-SB" w:hAnsi="DFKai-SB" w:hint="eastAsia"/>
          <w:color w:val="000000"/>
          <w:szCs w:val="28"/>
        </w:rPr>
        <w:t>條</w:t>
      </w:r>
      <w:r w:rsidR="00E4370B">
        <w:rPr>
          <w:rFonts w:ascii="DFKai-SB" w:hAnsi="DFKai-SB" w:hint="eastAsia"/>
          <w:color w:val="000000"/>
          <w:szCs w:val="28"/>
        </w:rPr>
        <w:t xml:space="preserve">  </w:t>
      </w:r>
      <w:r w:rsidRPr="00C06311">
        <w:rPr>
          <w:rFonts w:ascii="DFKai-SB" w:hAnsi="DFKai-SB" w:hint="eastAsia"/>
          <w:color w:val="000000"/>
          <w:szCs w:val="28"/>
        </w:rPr>
        <w:t>契約之解除及終止：</w:t>
      </w:r>
    </w:p>
    <w:p w14:paraId="180B3C8C" w14:textId="77777777" w:rsidR="00BE523E" w:rsidRPr="00BE523E" w:rsidRDefault="009376CF" w:rsidP="00D80E53">
      <w:pPr>
        <w:numPr>
          <w:ilvl w:val="0"/>
          <w:numId w:val="14"/>
        </w:numPr>
        <w:snapToGrid w:val="0"/>
        <w:spacing w:line="440" w:lineRule="exact"/>
        <w:ind w:left="1843" w:hanging="567"/>
        <w:rPr>
          <w:rFonts w:ascii="DFKai-SB" w:eastAsia="DFKai-SB" w:hAnsi="DFKai-SB"/>
          <w:color w:val="000000"/>
          <w:sz w:val="28"/>
          <w:szCs w:val="28"/>
        </w:rPr>
      </w:pPr>
      <w:r w:rsidRPr="00C06311">
        <w:rPr>
          <w:rFonts w:ascii="DFKai-SB" w:eastAsia="DFKai-SB" w:hAnsi="DFKai-SB" w:hint="eastAsia"/>
          <w:color w:val="000000"/>
          <w:sz w:val="28"/>
          <w:szCs w:val="28"/>
        </w:rPr>
        <w:t>乙方有下列情形之一者，甲方得不經定期催告逕以書面解除契約，如有損</w:t>
      </w:r>
    </w:p>
    <w:p w14:paraId="021E8C19" w14:textId="77777777" w:rsidR="009376CF" w:rsidRPr="00C06311" w:rsidRDefault="009376CF" w:rsidP="00BE523E">
      <w:pPr>
        <w:snapToGrid w:val="0"/>
        <w:spacing w:line="440" w:lineRule="exact"/>
        <w:ind w:left="1276" w:firstLine="567"/>
        <w:rPr>
          <w:rFonts w:ascii="DFKai-SB" w:eastAsia="DFKai-SB" w:hAnsi="DFKai-SB"/>
          <w:color w:val="000000"/>
          <w:sz w:val="28"/>
          <w:szCs w:val="28"/>
        </w:rPr>
      </w:pPr>
      <w:r w:rsidRPr="00C06311">
        <w:rPr>
          <w:rFonts w:ascii="DFKai-SB" w:eastAsia="DFKai-SB" w:hAnsi="DFKai-SB" w:hint="eastAsia"/>
          <w:color w:val="000000"/>
          <w:sz w:val="28"/>
          <w:szCs w:val="28"/>
        </w:rPr>
        <w:t>害並得請求損害賠償，乙方不得異議：</w:t>
      </w:r>
    </w:p>
    <w:p w14:paraId="68F14843" w14:textId="77777777" w:rsidR="009376CF" w:rsidRPr="00C06311" w:rsidRDefault="009376CF" w:rsidP="00D80E53">
      <w:pPr>
        <w:numPr>
          <w:ilvl w:val="0"/>
          <w:numId w:val="15"/>
        </w:numPr>
        <w:snapToGrid w:val="0"/>
        <w:spacing w:line="440" w:lineRule="exact"/>
        <w:ind w:firstLine="1123"/>
        <w:rPr>
          <w:rFonts w:ascii="DFKai-SB" w:eastAsia="DFKai-SB" w:hAnsi="DFKai-SB"/>
          <w:color w:val="000000"/>
          <w:sz w:val="28"/>
          <w:szCs w:val="28"/>
        </w:rPr>
      </w:pPr>
      <w:r w:rsidRPr="00C06311">
        <w:rPr>
          <w:rFonts w:ascii="DFKai-SB" w:eastAsia="DFKai-SB" w:hAnsi="DFKai-SB" w:hint="eastAsia"/>
          <w:color w:val="000000"/>
          <w:sz w:val="28"/>
          <w:szCs w:val="28"/>
        </w:rPr>
        <w:t>無正當理由停止本契約之履行，或延誤履約期限，情節重大者。</w:t>
      </w:r>
    </w:p>
    <w:p w14:paraId="0B6E207E" w14:textId="77777777" w:rsidR="009376CF" w:rsidRPr="00C06311" w:rsidRDefault="009376CF" w:rsidP="00D80E53">
      <w:pPr>
        <w:numPr>
          <w:ilvl w:val="0"/>
          <w:numId w:val="15"/>
        </w:numPr>
        <w:snapToGrid w:val="0"/>
        <w:spacing w:line="440" w:lineRule="exact"/>
        <w:ind w:firstLine="1123"/>
        <w:rPr>
          <w:rFonts w:ascii="DFKai-SB" w:eastAsia="DFKai-SB" w:hAnsi="DFKai-SB"/>
          <w:color w:val="000000"/>
          <w:sz w:val="28"/>
          <w:szCs w:val="28"/>
        </w:rPr>
      </w:pPr>
      <w:r w:rsidRPr="00C06311">
        <w:rPr>
          <w:rFonts w:ascii="DFKai-SB" w:eastAsia="DFKai-SB" w:hAnsi="DFKai-SB" w:hint="eastAsia"/>
          <w:color w:val="000000"/>
          <w:sz w:val="28"/>
          <w:szCs w:val="28"/>
        </w:rPr>
        <w:t>執行內容與本契約約定不符，且經甲方通知限期改善，仍不改善者。</w:t>
      </w:r>
    </w:p>
    <w:p w14:paraId="1AE12657" w14:textId="77777777" w:rsidR="00BE523E" w:rsidRDefault="009376CF" w:rsidP="00D80E53">
      <w:pPr>
        <w:numPr>
          <w:ilvl w:val="0"/>
          <w:numId w:val="15"/>
        </w:numPr>
        <w:snapToGrid w:val="0"/>
        <w:spacing w:line="440" w:lineRule="exact"/>
        <w:ind w:firstLine="1123"/>
        <w:rPr>
          <w:rFonts w:ascii="DFKai-SB" w:eastAsia="DFKai-SB" w:hAnsi="DFKai-SB"/>
          <w:color w:val="000000"/>
          <w:sz w:val="28"/>
          <w:szCs w:val="28"/>
        </w:rPr>
      </w:pPr>
      <w:r w:rsidRPr="00C06311">
        <w:rPr>
          <w:rFonts w:ascii="DFKai-SB" w:eastAsia="DFKai-SB" w:hAnsi="DFKai-SB" w:hint="eastAsia"/>
          <w:color w:val="000000"/>
          <w:sz w:val="28"/>
          <w:szCs w:val="28"/>
        </w:rPr>
        <w:t>除因天災、事變等不可抗力或不可歸責乙方之事由外，不履行本契約</w:t>
      </w:r>
    </w:p>
    <w:p w14:paraId="4A88A3A8" w14:textId="77777777" w:rsidR="009376CF" w:rsidRPr="00C06311" w:rsidRDefault="009376CF" w:rsidP="00BE523E">
      <w:pPr>
        <w:snapToGrid w:val="0"/>
        <w:spacing w:line="440" w:lineRule="exact"/>
        <w:ind w:left="1843" w:firstLine="567"/>
        <w:rPr>
          <w:rFonts w:ascii="DFKai-SB" w:eastAsia="DFKai-SB" w:hAnsi="DFKai-SB"/>
          <w:color w:val="000000"/>
          <w:sz w:val="28"/>
          <w:szCs w:val="28"/>
        </w:rPr>
      </w:pPr>
      <w:r w:rsidRPr="00C06311">
        <w:rPr>
          <w:rFonts w:ascii="DFKai-SB" w:eastAsia="DFKai-SB" w:hAnsi="DFKai-SB" w:hint="eastAsia"/>
          <w:color w:val="000000"/>
          <w:sz w:val="28"/>
          <w:szCs w:val="28"/>
        </w:rPr>
        <w:t>之約定。</w:t>
      </w:r>
    </w:p>
    <w:p w14:paraId="76FB4BE1" w14:textId="77777777" w:rsidR="009376CF" w:rsidRPr="00C06311" w:rsidRDefault="006E7872" w:rsidP="00D80E53">
      <w:pPr>
        <w:numPr>
          <w:ilvl w:val="0"/>
          <w:numId w:val="14"/>
        </w:numPr>
        <w:snapToGrid w:val="0"/>
        <w:spacing w:line="440" w:lineRule="exact"/>
        <w:ind w:left="1843" w:hanging="567"/>
        <w:rPr>
          <w:rFonts w:ascii="DFKai-SB" w:eastAsia="DFKai-SB" w:hAnsi="DFKai-SB"/>
          <w:color w:val="000000"/>
          <w:sz w:val="28"/>
          <w:szCs w:val="28"/>
        </w:rPr>
      </w:pPr>
      <w:r w:rsidRPr="00C06311">
        <w:rPr>
          <w:rFonts w:ascii="DFKai-SB" w:eastAsia="DFKai-SB" w:hAnsi="DFKai-SB" w:hint="eastAsia"/>
          <w:color w:val="000000"/>
          <w:sz w:val="28"/>
          <w:szCs w:val="28"/>
        </w:rPr>
        <w:t>前項情形甲方得不解除契約而終止契約，於契約終止後，甲方得對乙方已完成合於契約約定部分，</w:t>
      </w:r>
      <w:r w:rsidRPr="00C06311">
        <w:rPr>
          <w:rFonts w:ascii="DFKai-SB" w:eastAsia="DFKai-SB" w:hAnsi="DFKai-SB" w:hint="eastAsia"/>
          <w:color w:val="000000"/>
          <w:spacing w:val="-2"/>
          <w:sz w:val="28"/>
          <w:szCs w:val="28"/>
        </w:rPr>
        <w:t>按已完成工作之比例核算應支費用，但乙方應先將契約終止前所完成之工作成果送交甲方。</w:t>
      </w:r>
    </w:p>
    <w:p w14:paraId="219AED80" w14:textId="77777777" w:rsidR="009376CF" w:rsidRPr="00C06311" w:rsidRDefault="009376CF" w:rsidP="00D80E53">
      <w:pPr>
        <w:numPr>
          <w:ilvl w:val="0"/>
          <w:numId w:val="14"/>
        </w:numPr>
        <w:snapToGrid w:val="0"/>
        <w:spacing w:line="440" w:lineRule="exact"/>
        <w:ind w:left="1843" w:hanging="567"/>
        <w:rPr>
          <w:rFonts w:ascii="DFKai-SB" w:eastAsia="DFKai-SB" w:hAnsi="DFKai-SB"/>
          <w:color w:val="000000"/>
          <w:sz w:val="28"/>
          <w:szCs w:val="28"/>
        </w:rPr>
      </w:pPr>
      <w:r w:rsidRPr="00C06311">
        <w:rPr>
          <w:rFonts w:ascii="DFKai-SB" w:eastAsia="DFKai-SB" w:hAnsi="DFKai-SB" w:hint="eastAsia"/>
          <w:color w:val="000000"/>
          <w:sz w:val="28"/>
          <w:szCs w:val="28"/>
        </w:rPr>
        <w:t>契約經依前二項規定終止或解除者，甲方得依其所認定之適當方式，自行或洽其他廠商完成被終止或</w:t>
      </w:r>
      <w:r w:rsidR="003530B5" w:rsidRPr="00C06311">
        <w:rPr>
          <w:rFonts w:ascii="DFKai-SB" w:eastAsia="DFKai-SB" w:hAnsi="DFKai-SB" w:hint="eastAsia"/>
          <w:color w:val="000000"/>
          <w:sz w:val="28"/>
          <w:szCs w:val="28"/>
        </w:rPr>
        <w:t>解</w:t>
      </w:r>
      <w:r w:rsidRPr="00C06311">
        <w:rPr>
          <w:rFonts w:ascii="DFKai-SB" w:eastAsia="DFKai-SB" w:hAnsi="DFKai-SB" w:hint="eastAsia"/>
          <w:color w:val="000000"/>
          <w:sz w:val="28"/>
          <w:szCs w:val="28"/>
        </w:rPr>
        <w:t>除之契約，其所增加之額外費用，由乙方負擔。</w:t>
      </w:r>
    </w:p>
    <w:p w14:paraId="4F961D98" w14:textId="77777777" w:rsidR="009376CF" w:rsidRPr="00C06311" w:rsidRDefault="009376CF" w:rsidP="00D80E53">
      <w:pPr>
        <w:numPr>
          <w:ilvl w:val="0"/>
          <w:numId w:val="14"/>
        </w:numPr>
        <w:snapToGrid w:val="0"/>
        <w:spacing w:line="440" w:lineRule="exact"/>
        <w:ind w:left="1843" w:hanging="567"/>
        <w:rPr>
          <w:rFonts w:ascii="DFKai-SB" w:eastAsia="DFKai-SB" w:hAnsi="DFKai-SB"/>
          <w:color w:val="000000"/>
          <w:sz w:val="28"/>
          <w:szCs w:val="28"/>
        </w:rPr>
      </w:pPr>
      <w:r w:rsidRPr="00C06311">
        <w:rPr>
          <w:rFonts w:ascii="DFKai-SB" w:eastAsia="DFKai-SB" w:hAnsi="DFKai-SB" w:hint="eastAsia"/>
          <w:color w:val="000000"/>
          <w:sz w:val="28"/>
          <w:szCs w:val="28"/>
        </w:rPr>
        <w:t>本契約因政策變更，甲方得終止或解除部分或全部契約，並補償乙方因此所受之損失（但不含所失利益）。</w:t>
      </w:r>
    </w:p>
    <w:p w14:paraId="4CFA1EBE" w14:textId="77777777" w:rsidR="009376CF" w:rsidRPr="00C06311" w:rsidRDefault="009376CF" w:rsidP="00671671">
      <w:pPr>
        <w:snapToGrid w:val="0"/>
        <w:spacing w:line="440" w:lineRule="exact"/>
        <w:rPr>
          <w:rFonts w:ascii="DFKai-SB" w:eastAsia="DFKai-SB" w:hAnsi="DFKai-SB"/>
          <w:color w:val="000000"/>
          <w:sz w:val="28"/>
          <w:szCs w:val="28"/>
        </w:rPr>
      </w:pPr>
      <w:r w:rsidRPr="00C06311">
        <w:rPr>
          <w:rFonts w:ascii="DFKai-SB" w:eastAsia="DFKai-SB" w:hAnsi="DFKai-SB" w:hint="eastAsia"/>
          <w:color w:val="000000"/>
          <w:sz w:val="28"/>
          <w:szCs w:val="28"/>
        </w:rPr>
        <w:t>第十</w:t>
      </w:r>
      <w:r w:rsidR="007C09DB">
        <w:rPr>
          <w:rFonts w:ascii="DFKai-SB" w:eastAsia="DFKai-SB" w:hAnsi="DFKai-SB" w:hint="eastAsia"/>
          <w:color w:val="000000"/>
          <w:sz w:val="28"/>
          <w:szCs w:val="28"/>
        </w:rPr>
        <w:t>六</w:t>
      </w:r>
      <w:r w:rsidRPr="00C06311">
        <w:rPr>
          <w:rFonts w:ascii="DFKai-SB" w:eastAsia="DFKai-SB" w:hAnsi="DFKai-SB" w:hint="eastAsia"/>
          <w:color w:val="000000"/>
          <w:sz w:val="28"/>
          <w:szCs w:val="28"/>
        </w:rPr>
        <w:t>條</w:t>
      </w:r>
      <w:r w:rsidR="00E4370B">
        <w:rPr>
          <w:rFonts w:ascii="DFKai-SB" w:eastAsia="DFKai-SB" w:hAnsi="DFKai-SB" w:hint="eastAsia"/>
          <w:color w:val="000000"/>
          <w:sz w:val="28"/>
          <w:szCs w:val="28"/>
        </w:rPr>
        <w:t xml:space="preserve">  </w:t>
      </w:r>
      <w:r w:rsidRPr="00C06311">
        <w:rPr>
          <w:rFonts w:ascii="DFKai-SB" w:eastAsia="DFKai-SB" w:hAnsi="DFKai-SB" w:hint="eastAsia"/>
          <w:color w:val="000000"/>
          <w:sz w:val="28"/>
          <w:szCs w:val="28"/>
        </w:rPr>
        <w:t>爭議處理：</w:t>
      </w:r>
    </w:p>
    <w:p w14:paraId="327A46A7" w14:textId="77777777" w:rsidR="009376CF" w:rsidRPr="00C06311" w:rsidRDefault="009376CF" w:rsidP="00E4370B">
      <w:pPr>
        <w:snapToGrid w:val="0"/>
        <w:spacing w:line="440" w:lineRule="exact"/>
        <w:ind w:leftChars="590" w:left="1416"/>
        <w:rPr>
          <w:rFonts w:ascii="DFKai-SB" w:eastAsia="DFKai-SB" w:hAnsi="DFKai-SB"/>
          <w:color w:val="000000"/>
          <w:sz w:val="28"/>
          <w:szCs w:val="28"/>
        </w:rPr>
      </w:pPr>
      <w:r w:rsidRPr="00C06311">
        <w:rPr>
          <w:rFonts w:ascii="DFKai-SB" w:eastAsia="DFKai-SB" w:hAnsi="DFKai-SB" w:hint="eastAsia"/>
          <w:color w:val="000000"/>
          <w:sz w:val="28"/>
          <w:szCs w:val="28"/>
        </w:rPr>
        <w:t>甲乙雙方因履約而生爭議者，應依</w:t>
      </w:r>
      <w:r w:rsidR="00844E9D">
        <w:rPr>
          <w:rFonts w:ascii="DFKai-SB" w:eastAsia="DFKai-SB" w:hAnsi="DFKai-SB" w:hint="eastAsia"/>
          <w:color w:val="000000"/>
          <w:sz w:val="28"/>
          <w:szCs w:val="28"/>
        </w:rPr>
        <w:t>本地</w:t>
      </w:r>
      <w:r w:rsidRPr="00C06311">
        <w:rPr>
          <w:rFonts w:ascii="DFKai-SB" w:eastAsia="DFKai-SB" w:hAnsi="DFKai-SB" w:hint="eastAsia"/>
          <w:color w:val="000000"/>
          <w:sz w:val="28"/>
          <w:szCs w:val="28"/>
        </w:rPr>
        <w:t>法令及契約規定，儘力協調解決之，其未達成協議者，得以下列方式之一處理：</w:t>
      </w:r>
    </w:p>
    <w:p w14:paraId="17F5302A" w14:textId="77777777" w:rsidR="006E7872" w:rsidRPr="00C06311" w:rsidRDefault="006E7872" w:rsidP="00D80E53">
      <w:pPr>
        <w:numPr>
          <w:ilvl w:val="0"/>
          <w:numId w:val="16"/>
        </w:numPr>
        <w:snapToGrid w:val="0"/>
        <w:spacing w:line="440" w:lineRule="exact"/>
        <w:ind w:left="1701"/>
        <w:rPr>
          <w:rFonts w:ascii="DFKai-SB" w:eastAsia="DFKai-SB" w:hAnsi="DFKai-SB"/>
          <w:color w:val="000000"/>
          <w:sz w:val="28"/>
          <w:szCs w:val="28"/>
        </w:rPr>
      </w:pPr>
      <w:r w:rsidRPr="00C06311">
        <w:rPr>
          <w:rFonts w:ascii="DFKai-SB" w:eastAsia="DFKai-SB" w:hAnsi="DFKai-SB" w:hint="eastAsia"/>
          <w:color w:val="000000"/>
          <w:sz w:val="28"/>
          <w:szCs w:val="28"/>
        </w:rPr>
        <w:lastRenderedPageBreak/>
        <w:t>提起民事訴訟。</w:t>
      </w:r>
    </w:p>
    <w:p w14:paraId="34457747" w14:textId="77777777" w:rsidR="006E7872" w:rsidRPr="00C06311" w:rsidRDefault="006E7872" w:rsidP="00D80E53">
      <w:pPr>
        <w:numPr>
          <w:ilvl w:val="0"/>
          <w:numId w:val="16"/>
        </w:numPr>
        <w:snapToGrid w:val="0"/>
        <w:spacing w:line="440" w:lineRule="exact"/>
        <w:ind w:left="1701"/>
        <w:rPr>
          <w:rFonts w:ascii="DFKai-SB" w:eastAsia="DFKai-SB" w:hAnsi="DFKai-SB"/>
          <w:color w:val="000000"/>
          <w:sz w:val="28"/>
          <w:szCs w:val="28"/>
        </w:rPr>
      </w:pPr>
      <w:r w:rsidRPr="00C06311">
        <w:rPr>
          <w:rFonts w:ascii="DFKai-SB" w:eastAsia="DFKai-SB" w:hAnsi="DFKai-SB" w:hint="eastAsia"/>
          <w:color w:val="000000"/>
          <w:sz w:val="28"/>
          <w:szCs w:val="28"/>
        </w:rPr>
        <w:t>依契約或雙方合意之其他方式處理。</w:t>
      </w:r>
    </w:p>
    <w:p w14:paraId="67FDA539" w14:textId="77777777" w:rsidR="009376CF" w:rsidRPr="00C06311" w:rsidRDefault="009376CF" w:rsidP="00055E50">
      <w:pPr>
        <w:snapToGrid w:val="0"/>
        <w:spacing w:line="440" w:lineRule="exact"/>
        <w:ind w:left="1400" w:hangingChars="500" w:hanging="1400"/>
        <w:rPr>
          <w:rFonts w:ascii="DFKai-SB" w:eastAsia="DFKai-SB" w:hAnsi="DFKai-SB"/>
          <w:color w:val="000000"/>
          <w:sz w:val="28"/>
          <w:szCs w:val="28"/>
        </w:rPr>
      </w:pPr>
      <w:r w:rsidRPr="00C06311">
        <w:rPr>
          <w:rFonts w:ascii="DFKai-SB" w:eastAsia="DFKai-SB" w:hAnsi="DFKai-SB" w:hint="eastAsia"/>
          <w:color w:val="000000"/>
          <w:sz w:val="28"/>
          <w:szCs w:val="28"/>
        </w:rPr>
        <w:t>第十</w:t>
      </w:r>
      <w:r w:rsidR="007C09DB">
        <w:rPr>
          <w:rFonts w:ascii="DFKai-SB" w:eastAsia="DFKai-SB" w:hAnsi="DFKai-SB" w:hint="eastAsia"/>
          <w:color w:val="000000"/>
          <w:sz w:val="28"/>
          <w:szCs w:val="28"/>
        </w:rPr>
        <w:t>七</w:t>
      </w:r>
      <w:r w:rsidRPr="00C06311">
        <w:rPr>
          <w:rFonts w:ascii="DFKai-SB" w:eastAsia="DFKai-SB" w:hAnsi="DFKai-SB" w:hint="eastAsia"/>
          <w:color w:val="000000"/>
          <w:sz w:val="28"/>
          <w:szCs w:val="28"/>
        </w:rPr>
        <w:t>條  爭議發生後之履約處理：甲乙雙方因履約而生爭議後，關於履約事項，應依下列原則處理：</w:t>
      </w:r>
    </w:p>
    <w:p w14:paraId="08B87206" w14:textId="77777777" w:rsidR="00E4370B" w:rsidRDefault="00E4370B" w:rsidP="00D80E53">
      <w:pPr>
        <w:numPr>
          <w:ilvl w:val="0"/>
          <w:numId w:val="17"/>
        </w:numPr>
        <w:snapToGrid w:val="0"/>
        <w:spacing w:line="440" w:lineRule="exact"/>
        <w:ind w:left="1985" w:hanging="567"/>
        <w:rPr>
          <w:rFonts w:ascii="DFKai-SB" w:eastAsia="DFKai-SB" w:hAnsi="DFKai-SB"/>
          <w:color w:val="000000"/>
          <w:sz w:val="28"/>
          <w:szCs w:val="28"/>
        </w:rPr>
      </w:pPr>
      <w:r w:rsidRPr="00E4370B">
        <w:rPr>
          <w:rFonts w:ascii="DFKai-SB" w:eastAsia="DFKai-SB" w:hAnsi="DFKai-SB" w:hint="eastAsia"/>
          <w:color w:val="000000"/>
          <w:sz w:val="28"/>
          <w:szCs w:val="28"/>
        </w:rPr>
        <w:t>與爭議無關或不影響之部分應繼續履約</w:t>
      </w:r>
      <w:r w:rsidR="0001267C">
        <w:rPr>
          <w:rFonts w:ascii="DFKai-SB" w:eastAsia="DFKai-SB" w:hAnsi="DFKai-SB" w:hint="eastAsia"/>
          <w:color w:val="000000"/>
          <w:sz w:val="28"/>
          <w:szCs w:val="28"/>
        </w:rPr>
        <w:t>，</w:t>
      </w:r>
      <w:r w:rsidRPr="00E4370B">
        <w:rPr>
          <w:rFonts w:ascii="DFKai-SB" w:eastAsia="DFKai-SB" w:hAnsi="DFKai-SB" w:hint="eastAsia"/>
          <w:color w:val="000000"/>
          <w:sz w:val="28"/>
          <w:szCs w:val="28"/>
        </w:rPr>
        <w:t>但經甲方同意者不在此限。</w:t>
      </w:r>
    </w:p>
    <w:p w14:paraId="26FAFC64" w14:textId="77777777" w:rsidR="00C77FAC" w:rsidRPr="00E4370B" w:rsidRDefault="009376CF" w:rsidP="00D80E53">
      <w:pPr>
        <w:numPr>
          <w:ilvl w:val="0"/>
          <w:numId w:val="17"/>
        </w:numPr>
        <w:snapToGrid w:val="0"/>
        <w:spacing w:line="440" w:lineRule="exact"/>
        <w:ind w:left="1985" w:hanging="567"/>
        <w:rPr>
          <w:rFonts w:ascii="DFKai-SB" w:eastAsia="DFKai-SB" w:hAnsi="DFKai-SB"/>
          <w:color w:val="000000"/>
          <w:sz w:val="28"/>
          <w:szCs w:val="28"/>
        </w:rPr>
      </w:pPr>
      <w:r w:rsidRPr="00E4370B">
        <w:rPr>
          <w:rFonts w:ascii="DFKai-SB" w:eastAsia="DFKai-SB" w:hAnsi="DFKai-SB" w:hint="eastAsia"/>
          <w:color w:val="000000"/>
          <w:sz w:val="28"/>
          <w:szCs w:val="28"/>
        </w:rPr>
        <w:t>乙方因爭議而暫停履約，其因爭議結果被認定無理由者，不得就暫停履約之部分要求延長履約期限或免除契約責任。</w:t>
      </w:r>
    </w:p>
    <w:p w14:paraId="05B14240" w14:textId="77777777" w:rsidR="009376CF" w:rsidRPr="00C06311" w:rsidRDefault="009376CF" w:rsidP="00671671">
      <w:pPr>
        <w:snapToGrid w:val="0"/>
        <w:spacing w:line="440" w:lineRule="exact"/>
        <w:rPr>
          <w:rFonts w:ascii="DFKai-SB" w:eastAsia="DFKai-SB" w:hAnsi="DFKai-SB"/>
          <w:color w:val="000000"/>
          <w:sz w:val="28"/>
          <w:szCs w:val="28"/>
        </w:rPr>
      </w:pPr>
      <w:r w:rsidRPr="00C06311">
        <w:rPr>
          <w:rFonts w:ascii="DFKai-SB" w:eastAsia="DFKai-SB" w:hAnsi="DFKai-SB" w:hint="eastAsia"/>
          <w:color w:val="000000"/>
          <w:sz w:val="28"/>
          <w:szCs w:val="28"/>
        </w:rPr>
        <w:t>第</w:t>
      </w:r>
      <w:r w:rsidR="005B74A3" w:rsidRPr="00C06311">
        <w:rPr>
          <w:rFonts w:ascii="DFKai-SB" w:eastAsia="DFKai-SB" w:hAnsi="DFKai-SB" w:hint="eastAsia"/>
          <w:color w:val="000000"/>
          <w:sz w:val="28"/>
          <w:szCs w:val="28"/>
        </w:rPr>
        <w:t>十</w:t>
      </w:r>
      <w:r w:rsidR="007C09DB">
        <w:rPr>
          <w:rFonts w:ascii="DFKai-SB" w:eastAsia="DFKai-SB" w:hAnsi="DFKai-SB" w:hint="eastAsia"/>
          <w:color w:val="000000"/>
          <w:sz w:val="28"/>
          <w:szCs w:val="28"/>
        </w:rPr>
        <w:t>八</w:t>
      </w:r>
      <w:r w:rsidRPr="00C06311">
        <w:rPr>
          <w:rFonts w:ascii="DFKai-SB" w:eastAsia="DFKai-SB" w:hAnsi="DFKai-SB" w:hint="eastAsia"/>
          <w:color w:val="000000"/>
          <w:sz w:val="28"/>
          <w:szCs w:val="28"/>
        </w:rPr>
        <w:t>條  其他</w:t>
      </w:r>
    </w:p>
    <w:p w14:paraId="7C475462" w14:textId="77777777" w:rsidR="009376CF" w:rsidRDefault="009376CF" w:rsidP="00D80E53">
      <w:pPr>
        <w:numPr>
          <w:ilvl w:val="0"/>
          <w:numId w:val="18"/>
        </w:numPr>
        <w:snapToGrid w:val="0"/>
        <w:spacing w:line="440" w:lineRule="exact"/>
        <w:ind w:left="1985" w:hanging="567"/>
        <w:rPr>
          <w:rFonts w:ascii="DFKai-SB" w:eastAsia="DFKai-SB" w:hAnsi="DFKai-SB"/>
          <w:color w:val="000000"/>
          <w:sz w:val="28"/>
          <w:szCs w:val="28"/>
        </w:rPr>
      </w:pPr>
      <w:r w:rsidRPr="00C06311">
        <w:rPr>
          <w:rFonts w:ascii="DFKai-SB" w:eastAsia="DFKai-SB" w:hAnsi="DFKai-SB" w:hint="eastAsia"/>
          <w:color w:val="000000"/>
          <w:sz w:val="28"/>
          <w:szCs w:val="28"/>
        </w:rPr>
        <w:t>本契約未約定事項，</w:t>
      </w:r>
      <w:r w:rsidR="00D70566" w:rsidRPr="00C06311">
        <w:rPr>
          <w:rFonts w:ascii="DFKai-SB" w:eastAsia="DFKai-SB" w:hAnsi="DFKai-SB" w:hint="eastAsia"/>
          <w:color w:val="000000"/>
          <w:sz w:val="28"/>
          <w:szCs w:val="28"/>
        </w:rPr>
        <w:t>甲、乙雙方應依</w:t>
      </w:r>
      <w:r w:rsidR="002F28C5">
        <w:rPr>
          <w:rFonts w:ascii="DFKai-SB" w:eastAsia="DFKai-SB" w:hAnsi="DFKai-SB" w:hint="eastAsia"/>
          <w:color w:val="000000"/>
          <w:sz w:val="28"/>
          <w:szCs w:val="28"/>
        </w:rPr>
        <w:t>本地</w:t>
      </w:r>
      <w:r w:rsidR="00D70566" w:rsidRPr="00C06311">
        <w:rPr>
          <w:rFonts w:ascii="DFKai-SB" w:eastAsia="DFKai-SB" w:hAnsi="DFKai-SB" w:hint="eastAsia"/>
          <w:color w:val="000000"/>
          <w:sz w:val="28"/>
          <w:szCs w:val="28"/>
        </w:rPr>
        <w:t>相關法令本誠信原則處理。並</w:t>
      </w:r>
      <w:r w:rsidRPr="00C06311">
        <w:rPr>
          <w:rFonts w:ascii="DFKai-SB" w:eastAsia="DFKai-SB" w:hAnsi="DFKai-SB" w:hint="eastAsia"/>
          <w:color w:val="000000"/>
          <w:sz w:val="28"/>
          <w:szCs w:val="28"/>
        </w:rPr>
        <w:t>得作成書面且經雙方簽名或蓋章後，視為契約之一部分。</w:t>
      </w:r>
    </w:p>
    <w:p w14:paraId="577D2A36" w14:textId="77777777" w:rsidR="00A40B1B" w:rsidRPr="0014080C" w:rsidRDefault="009376CF" w:rsidP="00D80E53">
      <w:pPr>
        <w:numPr>
          <w:ilvl w:val="0"/>
          <w:numId w:val="18"/>
        </w:numPr>
        <w:snapToGrid w:val="0"/>
        <w:spacing w:line="440" w:lineRule="exact"/>
        <w:ind w:left="1985" w:hanging="567"/>
        <w:rPr>
          <w:rFonts w:ascii="DFKai-SB" w:eastAsia="DFKai-SB" w:hAnsi="DFKai-SB"/>
          <w:color w:val="000000"/>
          <w:sz w:val="28"/>
          <w:szCs w:val="28"/>
        </w:rPr>
      </w:pPr>
      <w:r w:rsidRPr="0014080C">
        <w:rPr>
          <w:rFonts w:ascii="DFKai-SB" w:eastAsia="DFKai-SB" w:hAnsi="DFKai-SB" w:hint="eastAsia"/>
          <w:color w:val="000000"/>
          <w:sz w:val="28"/>
          <w:szCs w:val="28"/>
        </w:rPr>
        <w:t>本契約計正本</w:t>
      </w:r>
      <w:r w:rsidR="00916034" w:rsidRPr="0014080C">
        <w:rPr>
          <w:rFonts w:ascii="DFKai-SB" w:eastAsia="DFKai-SB" w:hAnsi="DFKai-SB" w:hint="eastAsia"/>
          <w:color w:val="000000"/>
          <w:sz w:val="28"/>
          <w:szCs w:val="28"/>
        </w:rPr>
        <w:t>二</w:t>
      </w:r>
      <w:r w:rsidRPr="0014080C">
        <w:rPr>
          <w:rFonts w:ascii="DFKai-SB" w:eastAsia="DFKai-SB" w:hAnsi="DFKai-SB" w:hint="eastAsia"/>
          <w:color w:val="000000"/>
          <w:sz w:val="28"/>
          <w:szCs w:val="28"/>
        </w:rPr>
        <w:t>份，由雙方各執</w:t>
      </w:r>
      <w:r w:rsidR="00916034" w:rsidRPr="0014080C">
        <w:rPr>
          <w:rFonts w:ascii="DFKai-SB" w:eastAsia="DFKai-SB" w:hAnsi="DFKai-SB" w:hint="eastAsia"/>
          <w:color w:val="000000"/>
          <w:sz w:val="28"/>
          <w:szCs w:val="28"/>
        </w:rPr>
        <w:t>一</w:t>
      </w:r>
      <w:r w:rsidRPr="0014080C">
        <w:rPr>
          <w:rFonts w:ascii="DFKai-SB" w:eastAsia="DFKai-SB" w:hAnsi="DFKai-SB" w:hint="eastAsia"/>
          <w:color w:val="000000"/>
          <w:sz w:val="28"/>
          <w:szCs w:val="28"/>
        </w:rPr>
        <w:t>份。</w:t>
      </w:r>
    </w:p>
    <w:p w14:paraId="77C94822" w14:textId="77777777" w:rsidR="000839A5" w:rsidRDefault="000839A5" w:rsidP="00AD5087">
      <w:pPr>
        <w:adjustRightInd w:val="0"/>
        <w:snapToGrid w:val="0"/>
        <w:spacing w:before="240" w:line="360" w:lineRule="exact"/>
        <w:ind w:leftChars="201" w:left="482" w:firstLineChars="18" w:firstLine="58"/>
        <w:rPr>
          <w:rFonts w:ascii="DFKai-SB" w:eastAsia="DFKai-SB" w:hAnsi="DFKai-SB"/>
          <w:color w:val="000000"/>
          <w:sz w:val="32"/>
          <w:szCs w:val="32"/>
        </w:rPr>
      </w:pPr>
    </w:p>
    <w:p w14:paraId="7FE13D7A" w14:textId="77777777" w:rsidR="000839A5" w:rsidRDefault="00587985" w:rsidP="000839A5">
      <w:pPr>
        <w:adjustRightInd w:val="0"/>
        <w:snapToGrid w:val="0"/>
        <w:spacing w:before="240" w:line="360" w:lineRule="exact"/>
        <w:ind w:leftChars="201" w:left="482" w:firstLineChars="18" w:firstLine="58"/>
        <w:rPr>
          <w:rFonts w:ascii="DFKai-SB" w:eastAsia="DFKai-SB" w:hAnsi="DFKai-SB"/>
          <w:color w:val="000000"/>
          <w:sz w:val="32"/>
          <w:szCs w:val="32"/>
        </w:rPr>
      </w:pPr>
      <w:r w:rsidRPr="00C06311">
        <w:rPr>
          <w:rFonts w:ascii="DFKai-SB" w:eastAsia="DFKai-SB" w:hAnsi="DFKai-SB" w:hint="eastAsia"/>
          <w:color w:val="000000"/>
          <w:sz w:val="32"/>
          <w:szCs w:val="32"/>
        </w:rPr>
        <w:t>立契約書人</w:t>
      </w:r>
    </w:p>
    <w:p w14:paraId="7F007EB5" w14:textId="77777777" w:rsidR="000839A5" w:rsidRPr="00C06311" w:rsidRDefault="000839A5" w:rsidP="000839A5">
      <w:pPr>
        <w:adjustRightInd w:val="0"/>
        <w:snapToGrid w:val="0"/>
        <w:spacing w:before="240" w:line="360" w:lineRule="exact"/>
        <w:ind w:leftChars="201" w:left="482" w:firstLineChars="18" w:firstLine="58"/>
        <w:rPr>
          <w:rFonts w:ascii="DFKai-SB" w:eastAsia="DFKai-SB" w:hAnsi="DFKai-SB"/>
          <w:color w:val="000000"/>
          <w:sz w:val="32"/>
          <w:szCs w:val="32"/>
        </w:rPr>
      </w:pPr>
    </w:p>
    <w:p w14:paraId="5109DCAA" w14:textId="77777777" w:rsidR="00587985" w:rsidRPr="00C06311" w:rsidRDefault="00587985" w:rsidP="00AD5087">
      <w:pPr>
        <w:adjustRightInd w:val="0"/>
        <w:snapToGrid w:val="0"/>
        <w:spacing w:before="240" w:line="360" w:lineRule="exact"/>
        <w:ind w:leftChars="201" w:left="482" w:firstLineChars="18" w:firstLine="58"/>
        <w:rPr>
          <w:rFonts w:ascii="DFKai-SB" w:eastAsia="DFKai-SB" w:hAnsi="DFKai-SB"/>
          <w:color w:val="000000"/>
          <w:sz w:val="32"/>
          <w:szCs w:val="32"/>
        </w:rPr>
      </w:pPr>
      <w:r w:rsidRPr="00C06311">
        <w:rPr>
          <w:rFonts w:ascii="DFKai-SB" w:eastAsia="DFKai-SB" w:hAnsi="DFKai-SB" w:hint="eastAsia"/>
          <w:color w:val="000000"/>
          <w:sz w:val="32"/>
          <w:szCs w:val="32"/>
        </w:rPr>
        <w:t>甲方：</w:t>
      </w:r>
      <w:r w:rsidR="00536814" w:rsidRPr="00C06311">
        <w:rPr>
          <w:rFonts w:ascii="DFKai-SB" w:eastAsia="DFKai-SB" w:hAnsi="DFKai-SB" w:hint="eastAsia"/>
          <w:color w:val="000000"/>
          <w:sz w:val="32"/>
          <w:szCs w:val="32"/>
        </w:rPr>
        <w:t>駐多倫多臺北經濟文化辦事處文化中心</w:t>
      </w:r>
      <w:r w:rsidRPr="00C06311">
        <w:rPr>
          <w:rFonts w:ascii="DFKai-SB" w:eastAsia="DFKai-SB" w:hAnsi="DFKai-SB" w:hint="eastAsia"/>
          <w:color w:val="000000"/>
          <w:sz w:val="32"/>
          <w:szCs w:val="32"/>
        </w:rPr>
        <w:t xml:space="preserve">                                  </w:t>
      </w:r>
    </w:p>
    <w:p w14:paraId="026349CB" w14:textId="77777777" w:rsidR="00587985" w:rsidRPr="00C06311" w:rsidRDefault="00587985" w:rsidP="00AD5087">
      <w:pPr>
        <w:adjustRightInd w:val="0"/>
        <w:snapToGrid w:val="0"/>
        <w:spacing w:before="240" w:line="360" w:lineRule="exact"/>
        <w:ind w:leftChars="201" w:left="482" w:firstLineChars="18" w:firstLine="58"/>
        <w:rPr>
          <w:rFonts w:ascii="DFKai-SB" w:eastAsia="DFKai-SB" w:hAnsi="DFKai-SB" w:cs="MS Mincho"/>
          <w:color w:val="000000"/>
          <w:sz w:val="32"/>
          <w:szCs w:val="32"/>
        </w:rPr>
      </w:pPr>
      <w:r w:rsidRPr="00C06311">
        <w:rPr>
          <w:rFonts w:ascii="DFKai-SB" w:eastAsia="DFKai-SB" w:hAnsi="DFKai-SB" w:hint="eastAsia"/>
          <w:color w:val="000000"/>
          <w:sz w:val="32"/>
          <w:szCs w:val="32"/>
        </w:rPr>
        <w:t>授權代理人：</w:t>
      </w:r>
      <w:r w:rsidRPr="00C06311">
        <w:rPr>
          <w:rFonts w:ascii="DFKai-SB" w:eastAsia="DFKai-SB" w:hAnsi="DFKai-SB" w:cs="MS Mincho" w:hint="eastAsia"/>
          <w:color w:val="000000"/>
          <w:sz w:val="32"/>
          <w:szCs w:val="32"/>
        </w:rPr>
        <w:t xml:space="preserve">            </w:t>
      </w:r>
    </w:p>
    <w:p w14:paraId="361290AB" w14:textId="77777777" w:rsidR="00587985" w:rsidRPr="00C06311" w:rsidRDefault="00587985" w:rsidP="00AD5087">
      <w:pPr>
        <w:adjustRightInd w:val="0"/>
        <w:snapToGrid w:val="0"/>
        <w:spacing w:before="240" w:line="360" w:lineRule="exact"/>
        <w:ind w:leftChars="201" w:left="482" w:firstLineChars="18" w:firstLine="58"/>
        <w:rPr>
          <w:rFonts w:ascii="DFKai-SB" w:eastAsia="DFKai-SB" w:hAnsi="DFKai-SB" w:cs="MS Mincho"/>
          <w:sz w:val="32"/>
          <w:szCs w:val="32"/>
          <w:lang w:val="en-CA"/>
        </w:rPr>
      </w:pPr>
      <w:r w:rsidRPr="00C06311">
        <w:rPr>
          <w:rFonts w:ascii="DFKai-SB" w:eastAsia="DFKai-SB" w:hAnsi="DFKai-SB" w:hint="eastAsia"/>
          <w:color w:val="000000"/>
          <w:sz w:val="32"/>
          <w:szCs w:val="32"/>
        </w:rPr>
        <w:t>地址：</w:t>
      </w:r>
      <w:r w:rsidR="00536814" w:rsidRPr="00C06311">
        <w:rPr>
          <w:rFonts w:ascii="DFKai-SB" w:eastAsia="DFKai-SB" w:hAnsi="DFKai-SB"/>
          <w:color w:val="000000"/>
          <w:sz w:val="32"/>
          <w:szCs w:val="32"/>
          <w:lang w:val="en-CA"/>
        </w:rPr>
        <w:t>888 Progress Ave., Scarborough, Ontario M1H 2X7</w:t>
      </w:r>
    </w:p>
    <w:p w14:paraId="0144B224" w14:textId="77777777" w:rsidR="00587985" w:rsidRPr="00C06311" w:rsidRDefault="00587985" w:rsidP="00AD5087">
      <w:pPr>
        <w:adjustRightInd w:val="0"/>
        <w:snapToGrid w:val="0"/>
        <w:spacing w:beforeLines="50" w:before="180" w:line="360" w:lineRule="exact"/>
        <w:ind w:leftChars="224" w:left="538"/>
        <w:rPr>
          <w:rFonts w:ascii="DFKai-SB" w:eastAsia="DFKai-SB" w:hAnsi="DFKai-SB" w:cs="MS Mincho"/>
          <w:sz w:val="32"/>
          <w:szCs w:val="32"/>
        </w:rPr>
      </w:pPr>
      <w:r w:rsidRPr="00C06311">
        <w:rPr>
          <w:rFonts w:ascii="DFKai-SB" w:eastAsia="DFKai-SB" w:hAnsi="DFKai-SB" w:cs="MS Mincho" w:hint="eastAsia"/>
          <w:sz w:val="32"/>
          <w:szCs w:val="32"/>
        </w:rPr>
        <w:t>電話：</w:t>
      </w:r>
      <w:r w:rsidR="00536814" w:rsidRPr="00C06311">
        <w:rPr>
          <w:rFonts w:ascii="DFKai-SB" w:eastAsia="DFKai-SB" w:hAnsi="DFKai-SB" w:cs="MS Mincho"/>
          <w:sz w:val="32"/>
          <w:szCs w:val="32"/>
        </w:rPr>
        <w:t>(416)439-8889</w:t>
      </w:r>
    </w:p>
    <w:p w14:paraId="4372B42B" w14:textId="77777777" w:rsidR="00587985" w:rsidRPr="00C06311" w:rsidRDefault="00587985" w:rsidP="00AD5087">
      <w:pPr>
        <w:adjustRightInd w:val="0"/>
        <w:snapToGrid w:val="0"/>
        <w:spacing w:line="360" w:lineRule="exact"/>
        <w:rPr>
          <w:rFonts w:ascii="DFKai-SB" w:eastAsia="DFKai-SB" w:hAnsi="DFKai-SB" w:cs="MS Mincho"/>
          <w:sz w:val="32"/>
          <w:szCs w:val="32"/>
        </w:rPr>
      </w:pPr>
    </w:p>
    <w:p w14:paraId="2276AC17" w14:textId="77777777" w:rsidR="000839A5" w:rsidRDefault="000839A5" w:rsidP="00AD5087">
      <w:pPr>
        <w:adjustRightInd w:val="0"/>
        <w:snapToGrid w:val="0"/>
        <w:spacing w:line="360" w:lineRule="exact"/>
        <w:ind w:firstLineChars="187" w:firstLine="598"/>
        <w:rPr>
          <w:rFonts w:ascii="DFKai-SB" w:eastAsia="DFKai-SB" w:hAnsi="DFKai-SB" w:cs="MS Mincho"/>
          <w:sz w:val="32"/>
          <w:szCs w:val="32"/>
        </w:rPr>
      </w:pPr>
    </w:p>
    <w:p w14:paraId="3DB4C4D3" w14:textId="77777777" w:rsidR="00587985" w:rsidRPr="00C06311" w:rsidRDefault="00587985" w:rsidP="00AD5087">
      <w:pPr>
        <w:adjustRightInd w:val="0"/>
        <w:snapToGrid w:val="0"/>
        <w:spacing w:line="360" w:lineRule="exact"/>
        <w:ind w:firstLineChars="187" w:firstLine="598"/>
        <w:rPr>
          <w:rFonts w:ascii="DFKai-SB" w:eastAsia="DFKai-SB" w:hAnsi="DFKai-SB" w:cs="MS Mincho"/>
          <w:sz w:val="32"/>
          <w:szCs w:val="32"/>
          <w:lang w:val="en-CA"/>
        </w:rPr>
      </w:pPr>
      <w:r w:rsidRPr="00C06311">
        <w:rPr>
          <w:rFonts w:ascii="DFKai-SB" w:eastAsia="DFKai-SB" w:hAnsi="DFKai-SB" w:cs="MS Mincho" w:hint="eastAsia"/>
          <w:sz w:val="32"/>
          <w:szCs w:val="32"/>
        </w:rPr>
        <w:t>乙方：</w:t>
      </w:r>
    </w:p>
    <w:p w14:paraId="5AEF9DA7" w14:textId="77777777" w:rsidR="00587985" w:rsidRPr="00C06311" w:rsidRDefault="00587985" w:rsidP="00AD5087">
      <w:pPr>
        <w:adjustRightInd w:val="0"/>
        <w:snapToGrid w:val="0"/>
        <w:spacing w:before="240" w:line="360" w:lineRule="exact"/>
        <w:ind w:firstLineChars="187" w:firstLine="598"/>
        <w:rPr>
          <w:rFonts w:ascii="DFKai-SB" w:eastAsia="DFKai-SB" w:hAnsi="DFKai-SB" w:cs="MS Mincho"/>
          <w:sz w:val="32"/>
          <w:szCs w:val="32"/>
        </w:rPr>
      </w:pPr>
      <w:r w:rsidRPr="00C06311">
        <w:rPr>
          <w:rFonts w:ascii="DFKai-SB" w:eastAsia="DFKai-SB" w:hAnsi="DFKai-SB" w:cs="MS Mincho" w:hint="eastAsia"/>
          <w:sz w:val="32"/>
          <w:szCs w:val="32"/>
        </w:rPr>
        <w:t>負責人：</w:t>
      </w:r>
    </w:p>
    <w:p w14:paraId="3580090E" w14:textId="77777777" w:rsidR="00587985" w:rsidRPr="00C06311" w:rsidRDefault="00587985" w:rsidP="00AD5087">
      <w:pPr>
        <w:adjustRightInd w:val="0"/>
        <w:snapToGrid w:val="0"/>
        <w:spacing w:beforeLines="50" w:before="180" w:line="360" w:lineRule="exact"/>
        <w:ind w:firstLineChars="187" w:firstLine="598"/>
        <w:rPr>
          <w:rFonts w:ascii="DFKai-SB" w:eastAsia="DFKai-SB" w:hAnsi="DFKai-SB" w:cs="MS Mincho"/>
          <w:sz w:val="32"/>
          <w:szCs w:val="32"/>
          <w:lang w:val="en-CA"/>
        </w:rPr>
      </w:pPr>
      <w:r w:rsidRPr="00C06311">
        <w:rPr>
          <w:rFonts w:ascii="DFKai-SB" w:eastAsia="DFKai-SB" w:hAnsi="DFKai-SB" w:cs="MS Mincho" w:hint="eastAsia"/>
          <w:sz w:val="32"/>
          <w:szCs w:val="32"/>
        </w:rPr>
        <w:t>地址：</w:t>
      </w:r>
    </w:p>
    <w:p w14:paraId="0BE81B75" w14:textId="77777777" w:rsidR="00587985" w:rsidRPr="00C06311" w:rsidRDefault="00587985" w:rsidP="00AD5087">
      <w:pPr>
        <w:adjustRightInd w:val="0"/>
        <w:snapToGrid w:val="0"/>
        <w:spacing w:beforeLines="50" w:before="180" w:line="360" w:lineRule="exact"/>
        <w:ind w:firstLineChars="187" w:firstLine="598"/>
        <w:rPr>
          <w:rFonts w:ascii="DFKai-SB" w:eastAsia="DFKai-SB" w:hAnsi="DFKai-SB"/>
        </w:rPr>
      </w:pPr>
      <w:r w:rsidRPr="00C06311">
        <w:rPr>
          <w:rFonts w:ascii="DFKai-SB" w:eastAsia="DFKai-SB" w:hAnsi="DFKai-SB" w:cs="MS Mincho" w:hint="eastAsia"/>
          <w:sz w:val="32"/>
          <w:szCs w:val="32"/>
        </w:rPr>
        <w:t>電話：</w:t>
      </w:r>
    </w:p>
    <w:p w14:paraId="627201E9" w14:textId="77777777" w:rsidR="004300BB" w:rsidRPr="00C06311" w:rsidRDefault="004300BB" w:rsidP="00AD5087">
      <w:pPr>
        <w:adjustRightInd w:val="0"/>
        <w:snapToGrid w:val="0"/>
        <w:spacing w:beforeLines="50" w:before="180" w:line="360" w:lineRule="exact"/>
        <w:ind w:firstLineChars="187" w:firstLine="598"/>
        <w:rPr>
          <w:rFonts w:ascii="DFKai-SB" w:eastAsia="DFKai-SB" w:hAnsi="DFKai-SB"/>
          <w:sz w:val="32"/>
          <w:szCs w:val="32"/>
          <w:lang w:val="en-CA"/>
        </w:rPr>
      </w:pPr>
    </w:p>
    <w:p w14:paraId="4AC04081" w14:textId="77777777" w:rsidR="00D720E7" w:rsidRPr="00587985" w:rsidRDefault="00587985" w:rsidP="00AD5087">
      <w:pPr>
        <w:adjustRightInd w:val="0"/>
        <w:snapToGrid w:val="0"/>
        <w:spacing w:line="360" w:lineRule="exact"/>
        <w:rPr>
          <w:rFonts w:ascii="DFKai-SB" w:eastAsia="DFKai-SB" w:hAnsi="DFKai-SB"/>
          <w:sz w:val="32"/>
          <w:szCs w:val="32"/>
        </w:rPr>
      </w:pPr>
      <w:r w:rsidRPr="00C06311">
        <w:rPr>
          <w:rFonts w:ascii="DFKai-SB" w:eastAsia="DFKai-SB" w:hAnsi="DFKai-SB" w:hint="eastAsia"/>
          <w:sz w:val="32"/>
          <w:szCs w:val="32"/>
        </w:rPr>
        <w:t xml:space="preserve">中 華 民 國    </w:t>
      </w:r>
      <w:r w:rsidR="00CC64D2" w:rsidRPr="00C06311">
        <w:rPr>
          <w:rFonts w:ascii="DFKai-SB" w:eastAsia="DFKai-SB" w:hAnsi="DFKai-SB" w:hint="eastAsia"/>
          <w:sz w:val="32"/>
          <w:szCs w:val="32"/>
        </w:rPr>
        <w:t xml:space="preserve">  </w:t>
      </w:r>
      <w:r w:rsidRPr="00C06311">
        <w:rPr>
          <w:rFonts w:ascii="DFKai-SB" w:eastAsia="DFKai-SB" w:hAnsi="DFKai-SB" w:hint="eastAsia"/>
          <w:sz w:val="32"/>
          <w:szCs w:val="32"/>
        </w:rPr>
        <w:t xml:space="preserve">    年    </w:t>
      </w:r>
      <w:r w:rsidR="00CC64D2" w:rsidRPr="00C06311">
        <w:rPr>
          <w:rFonts w:ascii="DFKai-SB" w:eastAsia="DFKai-SB" w:hAnsi="DFKai-SB" w:hint="eastAsia"/>
          <w:sz w:val="32"/>
          <w:szCs w:val="32"/>
        </w:rPr>
        <w:t xml:space="preserve">  </w:t>
      </w:r>
      <w:r w:rsidRPr="00C06311">
        <w:rPr>
          <w:rFonts w:ascii="DFKai-SB" w:eastAsia="DFKai-SB" w:hAnsi="DFKai-SB" w:hint="eastAsia"/>
          <w:sz w:val="32"/>
          <w:szCs w:val="32"/>
        </w:rPr>
        <w:t xml:space="preserve">    月       </w:t>
      </w:r>
      <w:r w:rsidR="00CC64D2" w:rsidRPr="00C06311">
        <w:rPr>
          <w:rFonts w:ascii="DFKai-SB" w:eastAsia="DFKai-SB" w:hAnsi="DFKai-SB" w:hint="eastAsia"/>
          <w:sz w:val="32"/>
          <w:szCs w:val="32"/>
        </w:rPr>
        <w:t xml:space="preserve">  </w:t>
      </w:r>
      <w:r w:rsidRPr="00C06311">
        <w:rPr>
          <w:rFonts w:ascii="DFKai-SB" w:eastAsia="DFKai-SB" w:hAnsi="DFKai-SB" w:hint="eastAsia"/>
          <w:sz w:val="32"/>
          <w:szCs w:val="32"/>
        </w:rPr>
        <w:t xml:space="preserve">  日</w:t>
      </w:r>
    </w:p>
    <w:sectPr w:rsidR="00D720E7" w:rsidRPr="00587985" w:rsidSect="002F4EDA">
      <w:footerReference w:type="even" r:id="rId8"/>
      <w:footerReference w:type="default" r:id="rId9"/>
      <w:type w:val="continuous"/>
      <w:pgSz w:w="12240" w:h="15840" w:code="1"/>
      <w:pgMar w:top="450" w:right="720" w:bottom="63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A3811" w14:textId="77777777" w:rsidR="00BC5E6C" w:rsidRDefault="00BC5E6C">
      <w:r>
        <w:separator/>
      </w:r>
    </w:p>
  </w:endnote>
  <w:endnote w:type="continuationSeparator" w:id="0">
    <w:p w14:paraId="4361D6D1" w14:textId="77777777" w:rsidR="00BC5E6C" w:rsidRDefault="00BC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PMingLiU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F64EF" w14:textId="77777777" w:rsidR="00F15259" w:rsidRDefault="00F15259">
    <w:pPr>
      <w:pStyle w:val="Footer"/>
      <w:framePr w:w="1440" w:hSpace="720" w:wrap="around" w:vAnchor="text" w:hAnchor="margin" w:xAlign="right" w:y="1"/>
      <w:textDirection w:val="btL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32FFB71" w14:textId="77777777" w:rsidR="00F15259" w:rsidRDefault="00F152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9390D" w14:textId="77777777" w:rsidR="00F15259" w:rsidRDefault="00F15259" w:rsidP="00587985">
    <w:pPr>
      <w:pStyle w:val="Footer"/>
      <w:framePr w:w="1440" w:hSpace="720" w:wrap="around" w:vAnchor="text" w:hAnchor="page" w:x="9295" w:y="52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1F9F">
      <w:rPr>
        <w:rStyle w:val="PageNumber"/>
        <w:noProof/>
      </w:rPr>
      <w:t>3</w:t>
    </w:r>
    <w:r>
      <w:rPr>
        <w:rStyle w:val="PageNumber"/>
      </w:rPr>
      <w:fldChar w:fldCharType="end"/>
    </w:r>
  </w:p>
  <w:p w14:paraId="455E8C5A" w14:textId="77777777" w:rsidR="00F15259" w:rsidRDefault="00F152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76E2D" w14:textId="77777777" w:rsidR="00BC5E6C" w:rsidRDefault="00BC5E6C">
      <w:r>
        <w:separator/>
      </w:r>
    </w:p>
  </w:footnote>
  <w:footnote w:type="continuationSeparator" w:id="0">
    <w:p w14:paraId="24B476F8" w14:textId="77777777" w:rsidR="00BC5E6C" w:rsidRDefault="00BC5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10C5"/>
    <w:multiLevelType w:val="hybridMultilevel"/>
    <w:tmpl w:val="6DC4716A"/>
    <w:lvl w:ilvl="0" w:tplc="3954B430">
      <w:start w:val="1"/>
      <w:numFmt w:val="japaneseCounting"/>
      <w:lvlText w:val="(%1)"/>
      <w:lvlJc w:val="left"/>
      <w:pPr>
        <w:ind w:left="1680" w:hanging="720"/>
      </w:pPr>
      <w:rPr>
        <w:rFonts w:hint="default"/>
      </w:rPr>
    </w:lvl>
    <w:lvl w:ilvl="1" w:tplc="4B9E4F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F6F39"/>
    <w:multiLevelType w:val="hybridMultilevel"/>
    <w:tmpl w:val="34DC307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 w15:restartNumberingAfterBreak="0">
    <w:nsid w:val="0BF14A1C"/>
    <w:multiLevelType w:val="hybridMultilevel"/>
    <w:tmpl w:val="8D6CEE22"/>
    <w:lvl w:ilvl="0" w:tplc="66C2A8D4">
      <w:start w:val="1"/>
      <w:numFmt w:val="taiwaneseCountingThousand"/>
      <w:lvlText w:val="%1、"/>
      <w:lvlJc w:val="left"/>
      <w:pPr>
        <w:ind w:left="720" w:hanging="360"/>
      </w:pPr>
      <w:rPr>
        <w:rFonts w:ascii="DFKai-SB" w:eastAsia="DFKai-SB" w:hAnsi="DFKai-SB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50199"/>
    <w:multiLevelType w:val="hybridMultilevel"/>
    <w:tmpl w:val="DF88EE6E"/>
    <w:lvl w:ilvl="0" w:tplc="66C2A8D4">
      <w:start w:val="1"/>
      <w:numFmt w:val="taiwaneseCountingThousand"/>
      <w:lvlText w:val="%1、"/>
      <w:lvlJc w:val="left"/>
      <w:pPr>
        <w:ind w:left="720" w:hanging="360"/>
      </w:pPr>
      <w:rPr>
        <w:rFonts w:ascii="DFKai-SB" w:eastAsia="DFKai-SB" w:hAnsi="DFKai-SB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E4A7A"/>
    <w:multiLevelType w:val="hybridMultilevel"/>
    <w:tmpl w:val="ED9C0C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94840"/>
    <w:multiLevelType w:val="hybridMultilevel"/>
    <w:tmpl w:val="04B87C5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6" w15:restartNumberingAfterBreak="0">
    <w:nsid w:val="1CDC69F0"/>
    <w:multiLevelType w:val="hybridMultilevel"/>
    <w:tmpl w:val="C36EFA8A"/>
    <w:lvl w:ilvl="0" w:tplc="66C2A8D4">
      <w:start w:val="1"/>
      <w:numFmt w:val="taiwaneseCountingThousand"/>
      <w:lvlText w:val="%1、"/>
      <w:lvlJc w:val="left"/>
      <w:pPr>
        <w:ind w:left="720" w:hanging="360"/>
      </w:pPr>
      <w:rPr>
        <w:rFonts w:ascii="DFKai-SB" w:eastAsia="DFKai-SB" w:hAnsi="DFKai-SB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B54C8"/>
    <w:multiLevelType w:val="hybridMultilevel"/>
    <w:tmpl w:val="ED64CC5A"/>
    <w:lvl w:ilvl="0" w:tplc="66C2A8D4">
      <w:start w:val="1"/>
      <w:numFmt w:val="taiwaneseCountingThousand"/>
      <w:lvlText w:val="%1、"/>
      <w:lvlJc w:val="left"/>
      <w:pPr>
        <w:ind w:left="480" w:hanging="480"/>
      </w:pPr>
      <w:rPr>
        <w:rFonts w:ascii="DFKai-SB" w:eastAsia="DFKai-SB" w:hAnsi="DFKai-SB" w:cs="Times New Roman"/>
      </w:rPr>
    </w:lvl>
    <w:lvl w:ilvl="1" w:tplc="8A74166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3954B430">
      <w:start w:val="1"/>
      <w:numFmt w:val="japaneseCounting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DC40AF"/>
    <w:multiLevelType w:val="hybridMultilevel"/>
    <w:tmpl w:val="C4662968"/>
    <w:lvl w:ilvl="0" w:tplc="66C2A8D4">
      <w:start w:val="1"/>
      <w:numFmt w:val="taiwaneseCountingThousand"/>
      <w:lvlText w:val="%1、"/>
      <w:lvlJc w:val="left"/>
      <w:pPr>
        <w:ind w:left="720" w:hanging="360"/>
      </w:pPr>
      <w:rPr>
        <w:rFonts w:ascii="DFKai-SB" w:eastAsia="DFKai-SB" w:hAnsi="DFKai-SB" w:cs="Times New Roman"/>
      </w:rPr>
    </w:lvl>
    <w:lvl w:ilvl="1" w:tplc="D4FA2E68">
      <w:start w:val="1"/>
      <w:numFmt w:val="japaneseCounting"/>
      <w:lvlText w:val="（%2）"/>
      <w:lvlJc w:val="left"/>
      <w:pPr>
        <w:ind w:left="1935" w:hanging="855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42081"/>
    <w:multiLevelType w:val="hybridMultilevel"/>
    <w:tmpl w:val="65561F76"/>
    <w:lvl w:ilvl="0" w:tplc="66C2A8D4">
      <w:start w:val="1"/>
      <w:numFmt w:val="taiwaneseCountingThousand"/>
      <w:lvlText w:val="%1、"/>
      <w:lvlJc w:val="left"/>
      <w:pPr>
        <w:ind w:left="1495" w:hanging="360"/>
      </w:pPr>
      <w:rPr>
        <w:rFonts w:ascii="DFKai-SB" w:eastAsia="DFKai-SB" w:hAnsi="DFKai-SB" w:cs="Times New Roman"/>
      </w:rPr>
    </w:lvl>
    <w:lvl w:ilvl="1" w:tplc="10090019" w:tentative="1">
      <w:start w:val="1"/>
      <w:numFmt w:val="lowerLetter"/>
      <w:lvlText w:val="%2."/>
      <w:lvlJc w:val="left"/>
      <w:pPr>
        <w:ind w:left="2215" w:hanging="360"/>
      </w:pPr>
    </w:lvl>
    <w:lvl w:ilvl="2" w:tplc="1009001B" w:tentative="1">
      <w:start w:val="1"/>
      <w:numFmt w:val="lowerRoman"/>
      <w:lvlText w:val="%3."/>
      <w:lvlJc w:val="right"/>
      <w:pPr>
        <w:ind w:left="2935" w:hanging="180"/>
      </w:pPr>
    </w:lvl>
    <w:lvl w:ilvl="3" w:tplc="1009000F" w:tentative="1">
      <w:start w:val="1"/>
      <w:numFmt w:val="decimal"/>
      <w:lvlText w:val="%4."/>
      <w:lvlJc w:val="left"/>
      <w:pPr>
        <w:ind w:left="3655" w:hanging="360"/>
      </w:pPr>
    </w:lvl>
    <w:lvl w:ilvl="4" w:tplc="10090019" w:tentative="1">
      <w:start w:val="1"/>
      <w:numFmt w:val="lowerLetter"/>
      <w:lvlText w:val="%5."/>
      <w:lvlJc w:val="left"/>
      <w:pPr>
        <w:ind w:left="4375" w:hanging="360"/>
      </w:pPr>
    </w:lvl>
    <w:lvl w:ilvl="5" w:tplc="1009001B" w:tentative="1">
      <w:start w:val="1"/>
      <w:numFmt w:val="lowerRoman"/>
      <w:lvlText w:val="%6."/>
      <w:lvlJc w:val="right"/>
      <w:pPr>
        <w:ind w:left="5095" w:hanging="180"/>
      </w:pPr>
    </w:lvl>
    <w:lvl w:ilvl="6" w:tplc="1009000F" w:tentative="1">
      <w:start w:val="1"/>
      <w:numFmt w:val="decimal"/>
      <w:lvlText w:val="%7."/>
      <w:lvlJc w:val="left"/>
      <w:pPr>
        <w:ind w:left="5815" w:hanging="360"/>
      </w:pPr>
    </w:lvl>
    <w:lvl w:ilvl="7" w:tplc="10090019" w:tentative="1">
      <w:start w:val="1"/>
      <w:numFmt w:val="lowerLetter"/>
      <w:lvlText w:val="%8."/>
      <w:lvlJc w:val="left"/>
      <w:pPr>
        <w:ind w:left="6535" w:hanging="360"/>
      </w:pPr>
    </w:lvl>
    <w:lvl w:ilvl="8" w:tplc="10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36244479"/>
    <w:multiLevelType w:val="hybridMultilevel"/>
    <w:tmpl w:val="5094C102"/>
    <w:lvl w:ilvl="0" w:tplc="66C2A8D4">
      <w:start w:val="1"/>
      <w:numFmt w:val="taiwaneseCountingThousand"/>
      <w:lvlText w:val="%1、"/>
      <w:lvlJc w:val="left"/>
      <w:pPr>
        <w:ind w:left="720" w:hanging="360"/>
      </w:pPr>
      <w:rPr>
        <w:rFonts w:ascii="DFKai-SB" w:eastAsia="DFKai-SB" w:hAnsi="DFKai-SB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32851"/>
    <w:multiLevelType w:val="hybridMultilevel"/>
    <w:tmpl w:val="E2AC5B5C"/>
    <w:lvl w:ilvl="0" w:tplc="66C2A8D4">
      <w:start w:val="1"/>
      <w:numFmt w:val="taiwaneseCountingThousand"/>
      <w:lvlText w:val="%1、"/>
      <w:lvlJc w:val="left"/>
      <w:pPr>
        <w:ind w:left="720" w:hanging="360"/>
      </w:pPr>
      <w:rPr>
        <w:rFonts w:ascii="DFKai-SB" w:eastAsia="DFKai-SB" w:hAnsi="DFKai-SB" w:cs="Times New Roman"/>
      </w:rPr>
    </w:lvl>
    <w:lvl w:ilvl="1" w:tplc="5DAC13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4052F"/>
    <w:multiLevelType w:val="hybridMultilevel"/>
    <w:tmpl w:val="361081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5734"/>
    <w:multiLevelType w:val="hybridMultilevel"/>
    <w:tmpl w:val="6278FD26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4" w15:restartNumberingAfterBreak="0">
    <w:nsid w:val="465269B3"/>
    <w:multiLevelType w:val="hybridMultilevel"/>
    <w:tmpl w:val="959C1DE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5" w15:restartNumberingAfterBreak="0">
    <w:nsid w:val="4A6C4C0C"/>
    <w:multiLevelType w:val="hybridMultilevel"/>
    <w:tmpl w:val="39CCB88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6" w15:restartNumberingAfterBreak="0">
    <w:nsid w:val="4B147E92"/>
    <w:multiLevelType w:val="hybridMultilevel"/>
    <w:tmpl w:val="079EAED6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7" w15:restartNumberingAfterBreak="0">
    <w:nsid w:val="4DA4649D"/>
    <w:multiLevelType w:val="hybridMultilevel"/>
    <w:tmpl w:val="68AADD62"/>
    <w:lvl w:ilvl="0" w:tplc="66C2A8D4">
      <w:start w:val="1"/>
      <w:numFmt w:val="taiwaneseCountingThousand"/>
      <w:lvlText w:val="%1、"/>
      <w:lvlJc w:val="left"/>
      <w:pPr>
        <w:ind w:left="2561" w:hanging="360"/>
      </w:pPr>
      <w:rPr>
        <w:rFonts w:ascii="DFKai-SB" w:eastAsia="DFKai-SB" w:hAnsi="DFKai-SB" w:cs="Times New Roman"/>
      </w:rPr>
    </w:lvl>
    <w:lvl w:ilvl="1" w:tplc="10090019" w:tentative="1">
      <w:start w:val="1"/>
      <w:numFmt w:val="lowerLetter"/>
      <w:lvlText w:val="%2."/>
      <w:lvlJc w:val="left"/>
      <w:pPr>
        <w:ind w:left="3281" w:hanging="360"/>
      </w:pPr>
    </w:lvl>
    <w:lvl w:ilvl="2" w:tplc="1009001B" w:tentative="1">
      <w:start w:val="1"/>
      <w:numFmt w:val="lowerRoman"/>
      <w:lvlText w:val="%3."/>
      <w:lvlJc w:val="right"/>
      <w:pPr>
        <w:ind w:left="4001" w:hanging="180"/>
      </w:pPr>
    </w:lvl>
    <w:lvl w:ilvl="3" w:tplc="1009000F" w:tentative="1">
      <w:start w:val="1"/>
      <w:numFmt w:val="decimal"/>
      <w:lvlText w:val="%4."/>
      <w:lvlJc w:val="left"/>
      <w:pPr>
        <w:ind w:left="4721" w:hanging="360"/>
      </w:pPr>
    </w:lvl>
    <w:lvl w:ilvl="4" w:tplc="10090019" w:tentative="1">
      <w:start w:val="1"/>
      <w:numFmt w:val="lowerLetter"/>
      <w:lvlText w:val="%5."/>
      <w:lvlJc w:val="left"/>
      <w:pPr>
        <w:ind w:left="5441" w:hanging="360"/>
      </w:pPr>
    </w:lvl>
    <w:lvl w:ilvl="5" w:tplc="1009001B" w:tentative="1">
      <w:start w:val="1"/>
      <w:numFmt w:val="lowerRoman"/>
      <w:lvlText w:val="%6."/>
      <w:lvlJc w:val="right"/>
      <w:pPr>
        <w:ind w:left="6161" w:hanging="180"/>
      </w:pPr>
    </w:lvl>
    <w:lvl w:ilvl="6" w:tplc="1009000F" w:tentative="1">
      <w:start w:val="1"/>
      <w:numFmt w:val="decimal"/>
      <w:lvlText w:val="%7."/>
      <w:lvlJc w:val="left"/>
      <w:pPr>
        <w:ind w:left="6881" w:hanging="360"/>
      </w:pPr>
    </w:lvl>
    <w:lvl w:ilvl="7" w:tplc="10090019" w:tentative="1">
      <w:start w:val="1"/>
      <w:numFmt w:val="lowerLetter"/>
      <w:lvlText w:val="%8."/>
      <w:lvlJc w:val="left"/>
      <w:pPr>
        <w:ind w:left="7601" w:hanging="360"/>
      </w:pPr>
    </w:lvl>
    <w:lvl w:ilvl="8" w:tplc="1009001B" w:tentative="1">
      <w:start w:val="1"/>
      <w:numFmt w:val="lowerRoman"/>
      <w:lvlText w:val="%9."/>
      <w:lvlJc w:val="right"/>
      <w:pPr>
        <w:ind w:left="8321" w:hanging="180"/>
      </w:pPr>
    </w:lvl>
  </w:abstractNum>
  <w:abstractNum w:abstractNumId="18" w15:restartNumberingAfterBreak="0">
    <w:nsid w:val="61BE0618"/>
    <w:multiLevelType w:val="hybridMultilevel"/>
    <w:tmpl w:val="0B5C0358"/>
    <w:lvl w:ilvl="0" w:tplc="66C2A8D4">
      <w:start w:val="1"/>
      <w:numFmt w:val="taiwaneseCountingThousand"/>
      <w:lvlText w:val="%1、"/>
      <w:lvlJc w:val="left"/>
      <w:pPr>
        <w:ind w:left="720" w:hanging="360"/>
      </w:pPr>
      <w:rPr>
        <w:rFonts w:ascii="DFKai-SB" w:eastAsia="DFKai-SB" w:hAnsi="DFKai-SB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75A9A"/>
    <w:multiLevelType w:val="hybridMultilevel"/>
    <w:tmpl w:val="2EACCF76"/>
    <w:lvl w:ilvl="0" w:tplc="66C2A8D4">
      <w:start w:val="1"/>
      <w:numFmt w:val="taiwaneseCountingThousand"/>
      <w:lvlText w:val="%1、"/>
      <w:lvlJc w:val="left"/>
      <w:pPr>
        <w:ind w:left="720" w:hanging="360"/>
      </w:pPr>
      <w:rPr>
        <w:rFonts w:ascii="DFKai-SB" w:eastAsia="DFKai-SB" w:hAnsi="DFKai-SB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42853"/>
    <w:multiLevelType w:val="hybridMultilevel"/>
    <w:tmpl w:val="59384D78"/>
    <w:lvl w:ilvl="0" w:tplc="66C2A8D4">
      <w:start w:val="1"/>
      <w:numFmt w:val="taiwaneseCountingThousand"/>
      <w:lvlText w:val="%1、"/>
      <w:lvlJc w:val="left"/>
      <w:pPr>
        <w:ind w:left="720" w:hanging="360"/>
      </w:pPr>
      <w:rPr>
        <w:rFonts w:ascii="DFKai-SB" w:eastAsia="DFKai-SB" w:hAnsi="DFKai-SB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939FC"/>
    <w:multiLevelType w:val="hybridMultilevel"/>
    <w:tmpl w:val="57909582"/>
    <w:lvl w:ilvl="0" w:tplc="66C2A8D4">
      <w:start w:val="1"/>
      <w:numFmt w:val="taiwaneseCountingThousand"/>
      <w:lvlText w:val="%1、"/>
      <w:lvlJc w:val="left"/>
      <w:pPr>
        <w:ind w:left="720" w:hanging="360"/>
      </w:pPr>
      <w:rPr>
        <w:rFonts w:ascii="DFKai-SB" w:eastAsia="DFKai-SB" w:hAnsi="DFKai-SB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F393A"/>
    <w:multiLevelType w:val="hybridMultilevel"/>
    <w:tmpl w:val="392474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D7F79"/>
    <w:multiLevelType w:val="hybridMultilevel"/>
    <w:tmpl w:val="3BD6E6FA"/>
    <w:lvl w:ilvl="0" w:tplc="66C2A8D4">
      <w:start w:val="1"/>
      <w:numFmt w:val="taiwaneseCountingThousand"/>
      <w:lvlText w:val="%1、"/>
      <w:lvlJc w:val="left"/>
      <w:pPr>
        <w:ind w:left="720" w:hanging="360"/>
      </w:pPr>
      <w:rPr>
        <w:rFonts w:ascii="DFKai-SB" w:eastAsia="DFKai-SB" w:hAnsi="DFKai-SB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41453"/>
    <w:multiLevelType w:val="hybridMultilevel"/>
    <w:tmpl w:val="B0E857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C36E9"/>
    <w:multiLevelType w:val="hybridMultilevel"/>
    <w:tmpl w:val="8F9AB03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10"/>
  </w:num>
  <w:num w:numId="5">
    <w:abstractNumId w:val="2"/>
  </w:num>
  <w:num w:numId="6">
    <w:abstractNumId w:val="11"/>
  </w:num>
  <w:num w:numId="7">
    <w:abstractNumId w:val="17"/>
  </w:num>
  <w:num w:numId="8">
    <w:abstractNumId w:val="12"/>
  </w:num>
  <w:num w:numId="9">
    <w:abstractNumId w:val="20"/>
  </w:num>
  <w:num w:numId="10">
    <w:abstractNumId w:val="24"/>
  </w:num>
  <w:num w:numId="11">
    <w:abstractNumId w:val="9"/>
  </w:num>
  <w:num w:numId="12">
    <w:abstractNumId w:val="6"/>
  </w:num>
  <w:num w:numId="13">
    <w:abstractNumId w:val="23"/>
  </w:num>
  <w:num w:numId="14">
    <w:abstractNumId w:val="8"/>
  </w:num>
  <w:num w:numId="15">
    <w:abstractNumId w:val="22"/>
  </w:num>
  <w:num w:numId="16">
    <w:abstractNumId w:val="21"/>
  </w:num>
  <w:num w:numId="17">
    <w:abstractNumId w:val="19"/>
  </w:num>
  <w:num w:numId="18">
    <w:abstractNumId w:val="3"/>
  </w:num>
  <w:num w:numId="19">
    <w:abstractNumId w:val="0"/>
  </w:num>
  <w:num w:numId="20">
    <w:abstractNumId w:val="5"/>
  </w:num>
  <w:num w:numId="21">
    <w:abstractNumId w:val="16"/>
  </w:num>
  <w:num w:numId="22">
    <w:abstractNumId w:val="13"/>
  </w:num>
  <w:num w:numId="23">
    <w:abstractNumId w:val="14"/>
  </w:num>
  <w:num w:numId="24">
    <w:abstractNumId w:val="25"/>
  </w:num>
  <w:num w:numId="25">
    <w:abstractNumId w:val="1"/>
  </w:num>
  <w:num w:numId="26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D1"/>
    <w:rsid w:val="000013BA"/>
    <w:rsid w:val="0001267C"/>
    <w:rsid w:val="00015671"/>
    <w:rsid w:val="00016CF6"/>
    <w:rsid w:val="00024278"/>
    <w:rsid w:val="0002453B"/>
    <w:rsid w:val="00031191"/>
    <w:rsid w:val="000403CF"/>
    <w:rsid w:val="00041CEC"/>
    <w:rsid w:val="00043F31"/>
    <w:rsid w:val="00046971"/>
    <w:rsid w:val="00051C41"/>
    <w:rsid w:val="00055E50"/>
    <w:rsid w:val="00062ED9"/>
    <w:rsid w:val="00064004"/>
    <w:rsid w:val="0006715C"/>
    <w:rsid w:val="0006724B"/>
    <w:rsid w:val="0007053F"/>
    <w:rsid w:val="00070BDE"/>
    <w:rsid w:val="00073D82"/>
    <w:rsid w:val="00075DD7"/>
    <w:rsid w:val="00077B1D"/>
    <w:rsid w:val="000839A5"/>
    <w:rsid w:val="000919D6"/>
    <w:rsid w:val="000932DF"/>
    <w:rsid w:val="00093926"/>
    <w:rsid w:val="000A11DD"/>
    <w:rsid w:val="000A2F65"/>
    <w:rsid w:val="000A3031"/>
    <w:rsid w:val="000A50BC"/>
    <w:rsid w:val="000B1024"/>
    <w:rsid w:val="000B1F5B"/>
    <w:rsid w:val="000B3BBE"/>
    <w:rsid w:val="000C7114"/>
    <w:rsid w:val="000C729C"/>
    <w:rsid w:val="000D31A0"/>
    <w:rsid w:val="000D3660"/>
    <w:rsid w:val="000D36F0"/>
    <w:rsid w:val="000E0D11"/>
    <w:rsid w:val="000E3907"/>
    <w:rsid w:val="000E6339"/>
    <w:rsid w:val="000E6F9A"/>
    <w:rsid w:val="001060EC"/>
    <w:rsid w:val="001100B1"/>
    <w:rsid w:val="00111616"/>
    <w:rsid w:val="0012070F"/>
    <w:rsid w:val="00121FE9"/>
    <w:rsid w:val="00125DB7"/>
    <w:rsid w:val="001274DC"/>
    <w:rsid w:val="00130725"/>
    <w:rsid w:val="00135C82"/>
    <w:rsid w:val="0014080C"/>
    <w:rsid w:val="001455B3"/>
    <w:rsid w:val="00145E07"/>
    <w:rsid w:val="00147655"/>
    <w:rsid w:val="001478B5"/>
    <w:rsid w:val="00153078"/>
    <w:rsid w:val="00156CEE"/>
    <w:rsid w:val="00157037"/>
    <w:rsid w:val="0016177F"/>
    <w:rsid w:val="001622ED"/>
    <w:rsid w:val="0016300C"/>
    <w:rsid w:val="00173F71"/>
    <w:rsid w:val="001872EC"/>
    <w:rsid w:val="00190F54"/>
    <w:rsid w:val="00194CDF"/>
    <w:rsid w:val="00196968"/>
    <w:rsid w:val="001A2A4F"/>
    <w:rsid w:val="001B2262"/>
    <w:rsid w:val="001B46E3"/>
    <w:rsid w:val="001B7156"/>
    <w:rsid w:val="001C08EF"/>
    <w:rsid w:val="001C2D69"/>
    <w:rsid w:val="001C5C2D"/>
    <w:rsid w:val="001C72C7"/>
    <w:rsid w:val="001C78A9"/>
    <w:rsid w:val="001D22E4"/>
    <w:rsid w:val="001D37AE"/>
    <w:rsid w:val="001D52AF"/>
    <w:rsid w:val="001D581D"/>
    <w:rsid w:val="001E56A3"/>
    <w:rsid w:val="001E702B"/>
    <w:rsid w:val="001F0387"/>
    <w:rsid w:val="001F234A"/>
    <w:rsid w:val="001F55CA"/>
    <w:rsid w:val="0020041D"/>
    <w:rsid w:val="00200C9D"/>
    <w:rsid w:val="00203EE5"/>
    <w:rsid w:val="00212DA8"/>
    <w:rsid w:val="00213EF0"/>
    <w:rsid w:val="002159E0"/>
    <w:rsid w:val="002247A8"/>
    <w:rsid w:val="00225EFD"/>
    <w:rsid w:val="00226202"/>
    <w:rsid w:val="00230B0B"/>
    <w:rsid w:val="00231A43"/>
    <w:rsid w:val="00231AD2"/>
    <w:rsid w:val="00231D0E"/>
    <w:rsid w:val="00237CC3"/>
    <w:rsid w:val="00245749"/>
    <w:rsid w:val="00245E48"/>
    <w:rsid w:val="0025562A"/>
    <w:rsid w:val="00256EB7"/>
    <w:rsid w:val="00257AF7"/>
    <w:rsid w:val="002625EF"/>
    <w:rsid w:val="00270329"/>
    <w:rsid w:val="002715C2"/>
    <w:rsid w:val="00271E6E"/>
    <w:rsid w:val="00274134"/>
    <w:rsid w:val="0027525D"/>
    <w:rsid w:val="00275F5F"/>
    <w:rsid w:val="002812C9"/>
    <w:rsid w:val="00285486"/>
    <w:rsid w:val="00290569"/>
    <w:rsid w:val="0029252F"/>
    <w:rsid w:val="002957E8"/>
    <w:rsid w:val="002A075A"/>
    <w:rsid w:val="002A0E19"/>
    <w:rsid w:val="002A4579"/>
    <w:rsid w:val="002A7919"/>
    <w:rsid w:val="002A7D9E"/>
    <w:rsid w:val="002B5C54"/>
    <w:rsid w:val="002C3361"/>
    <w:rsid w:val="002D4CA4"/>
    <w:rsid w:val="002D7638"/>
    <w:rsid w:val="002D7983"/>
    <w:rsid w:val="002E3CCA"/>
    <w:rsid w:val="002E4F34"/>
    <w:rsid w:val="002E76D3"/>
    <w:rsid w:val="002F28C5"/>
    <w:rsid w:val="002F4EDA"/>
    <w:rsid w:val="002F7AC7"/>
    <w:rsid w:val="00302F46"/>
    <w:rsid w:val="003036A7"/>
    <w:rsid w:val="00305C5F"/>
    <w:rsid w:val="0030697D"/>
    <w:rsid w:val="003130E8"/>
    <w:rsid w:val="0031616A"/>
    <w:rsid w:val="00316BC2"/>
    <w:rsid w:val="0032378B"/>
    <w:rsid w:val="00331535"/>
    <w:rsid w:val="00331FDD"/>
    <w:rsid w:val="00332571"/>
    <w:rsid w:val="00336C41"/>
    <w:rsid w:val="00342498"/>
    <w:rsid w:val="00342B3E"/>
    <w:rsid w:val="00350833"/>
    <w:rsid w:val="003530B5"/>
    <w:rsid w:val="0035575E"/>
    <w:rsid w:val="00360D6D"/>
    <w:rsid w:val="003628CD"/>
    <w:rsid w:val="00363DA7"/>
    <w:rsid w:val="00365D5B"/>
    <w:rsid w:val="00380A82"/>
    <w:rsid w:val="00383325"/>
    <w:rsid w:val="00385E7C"/>
    <w:rsid w:val="00393601"/>
    <w:rsid w:val="003A25AA"/>
    <w:rsid w:val="003A3BB2"/>
    <w:rsid w:val="003B0C95"/>
    <w:rsid w:val="003B37EA"/>
    <w:rsid w:val="003B3CB0"/>
    <w:rsid w:val="003B7940"/>
    <w:rsid w:val="003C1A89"/>
    <w:rsid w:val="003C469E"/>
    <w:rsid w:val="003C7CCA"/>
    <w:rsid w:val="003D0004"/>
    <w:rsid w:val="003D25B4"/>
    <w:rsid w:val="003D2719"/>
    <w:rsid w:val="003D5968"/>
    <w:rsid w:val="003D6835"/>
    <w:rsid w:val="003E104F"/>
    <w:rsid w:val="003F4652"/>
    <w:rsid w:val="003F4EA4"/>
    <w:rsid w:val="004018B0"/>
    <w:rsid w:val="0040432C"/>
    <w:rsid w:val="00420176"/>
    <w:rsid w:val="00425E9B"/>
    <w:rsid w:val="004300BB"/>
    <w:rsid w:val="0043357C"/>
    <w:rsid w:val="00436293"/>
    <w:rsid w:val="004424F7"/>
    <w:rsid w:val="004428B7"/>
    <w:rsid w:val="004537BE"/>
    <w:rsid w:val="00454BF3"/>
    <w:rsid w:val="004551B9"/>
    <w:rsid w:val="00456011"/>
    <w:rsid w:val="00457116"/>
    <w:rsid w:val="00464131"/>
    <w:rsid w:val="00471B69"/>
    <w:rsid w:val="00482C09"/>
    <w:rsid w:val="00483378"/>
    <w:rsid w:val="004837AA"/>
    <w:rsid w:val="00486EC6"/>
    <w:rsid w:val="00490346"/>
    <w:rsid w:val="004908DD"/>
    <w:rsid w:val="004931BA"/>
    <w:rsid w:val="004A1D40"/>
    <w:rsid w:val="004A51F6"/>
    <w:rsid w:val="004A75A2"/>
    <w:rsid w:val="004B00B4"/>
    <w:rsid w:val="004B5618"/>
    <w:rsid w:val="004D12AE"/>
    <w:rsid w:val="004D1615"/>
    <w:rsid w:val="004D422F"/>
    <w:rsid w:val="004D49A6"/>
    <w:rsid w:val="004D6D74"/>
    <w:rsid w:val="004E3A95"/>
    <w:rsid w:val="004F0B3B"/>
    <w:rsid w:val="004F4F59"/>
    <w:rsid w:val="004F5B9D"/>
    <w:rsid w:val="00500C6C"/>
    <w:rsid w:val="005025C6"/>
    <w:rsid w:val="0050342F"/>
    <w:rsid w:val="005034C6"/>
    <w:rsid w:val="005034D2"/>
    <w:rsid w:val="00504C63"/>
    <w:rsid w:val="00505D21"/>
    <w:rsid w:val="00510082"/>
    <w:rsid w:val="00511567"/>
    <w:rsid w:val="00512DDB"/>
    <w:rsid w:val="00515384"/>
    <w:rsid w:val="0051761D"/>
    <w:rsid w:val="00517C06"/>
    <w:rsid w:val="00521348"/>
    <w:rsid w:val="00522201"/>
    <w:rsid w:val="00524144"/>
    <w:rsid w:val="00525966"/>
    <w:rsid w:val="00526EA8"/>
    <w:rsid w:val="00531485"/>
    <w:rsid w:val="00531A82"/>
    <w:rsid w:val="00532B62"/>
    <w:rsid w:val="00533BF9"/>
    <w:rsid w:val="00534186"/>
    <w:rsid w:val="00534A39"/>
    <w:rsid w:val="00536604"/>
    <w:rsid w:val="00536814"/>
    <w:rsid w:val="00536A43"/>
    <w:rsid w:val="005371B4"/>
    <w:rsid w:val="00545A55"/>
    <w:rsid w:val="00551F7A"/>
    <w:rsid w:val="00554D05"/>
    <w:rsid w:val="00567974"/>
    <w:rsid w:val="0057191E"/>
    <w:rsid w:val="00575FEF"/>
    <w:rsid w:val="00577523"/>
    <w:rsid w:val="00587985"/>
    <w:rsid w:val="00587ABA"/>
    <w:rsid w:val="005904E9"/>
    <w:rsid w:val="005936FD"/>
    <w:rsid w:val="00596ED6"/>
    <w:rsid w:val="005A69CD"/>
    <w:rsid w:val="005B0D67"/>
    <w:rsid w:val="005B4150"/>
    <w:rsid w:val="005B6268"/>
    <w:rsid w:val="005B74A3"/>
    <w:rsid w:val="005C2E25"/>
    <w:rsid w:val="005C6145"/>
    <w:rsid w:val="005D7359"/>
    <w:rsid w:val="005E0050"/>
    <w:rsid w:val="005E0125"/>
    <w:rsid w:val="005E1DBC"/>
    <w:rsid w:val="005E22B5"/>
    <w:rsid w:val="005E36FB"/>
    <w:rsid w:val="005F21D1"/>
    <w:rsid w:val="005F2C22"/>
    <w:rsid w:val="005F5F5A"/>
    <w:rsid w:val="00600740"/>
    <w:rsid w:val="00600825"/>
    <w:rsid w:val="00610DCC"/>
    <w:rsid w:val="00611968"/>
    <w:rsid w:val="00621C60"/>
    <w:rsid w:val="0062512E"/>
    <w:rsid w:val="00626325"/>
    <w:rsid w:val="0063429E"/>
    <w:rsid w:val="00634310"/>
    <w:rsid w:val="006343E8"/>
    <w:rsid w:val="006401E8"/>
    <w:rsid w:val="00642087"/>
    <w:rsid w:val="00643070"/>
    <w:rsid w:val="00646C86"/>
    <w:rsid w:val="00650C1A"/>
    <w:rsid w:val="0065631C"/>
    <w:rsid w:val="006710A1"/>
    <w:rsid w:val="00671671"/>
    <w:rsid w:val="00686878"/>
    <w:rsid w:val="00690673"/>
    <w:rsid w:val="006907A2"/>
    <w:rsid w:val="00691BEE"/>
    <w:rsid w:val="00692725"/>
    <w:rsid w:val="00693C14"/>
    <w:rsid w:val="00693FC8"/>
    <w:rsid w:val="006A1F24"/>
    <w:rsid w:val="006A3927"/>
    <w:rsid w:val="006C29EA"/>
    <w:rsid w:val="006C62A7"/>
    <w:rsid w:val="006D03A1"/>
    <w:rsid w:val="006D3940"/>
    <w:rsid w:val="006D4DED"/>
    <w:rsid w:val="006D6B58"/>
    <w:rsid w:val="006E338C"/>
    <w:rsid w:val="006E45BC"/>
    <w:rsid w:val="006E7872"/>
    <w:rsid w:val="006F0CA6"/>
    <w:rsid w:val="006F47EF"/>
    <w:rsid w:val="006F5493"/>
    <w:rsid w:val="006F6156"/>
    <w:rsid w:val="006F7F7B"/>
    <w:rsid w:val="00700D4E"/>
    <w:rsid w:val="00701733"/>
    <w:rsid w:val="00705C57"/>
    <w:rsid w:val="00711B95"/>
    <w:rsid w:val="00713E43"/>
    <w:rsid w:val="007211B2"/>
    <w:rsid w:val="00723187"/>
    <w:rsid w:val="00724712"/>
    <w:rsid w:val="0073433A"/>
    <w:rsid w:val="00743CAE"/>
    <w:rsid w:val="007450F1"/>
    <w:rsid w:val="00745933"/>
    <w:rsid w:val="007470CA"/>
    <w:rsid w:val="00753050"/>
    <w:rsid w:val="007544FB"/>
    <w:rsid w:val="007553EE"/>
    <w:rsid w:val="0075755D"/>
    <w:rsid w:val="00762941"/>
    <w:rsid w:val="00764AEE"/>
    <w:rsid w:val="007670CB"/>
    <w:rsid w:val="00770B4B"/>
    <w:rsid w:val="00775C7D"/>
    <w:rsid w:val="00793A44"/>
    <w:rsid w:val="007A25BB"/>
    <w:rsid w:val="007A430B"/>
    <w:rsid w:val="007B3F09"/>
    <w:rsid w:val="007B57E2"/>
    <w:rsid w:val="007C0863"/>
    <w:rsid w:val="007C09DB"/>
    <w:rsid w:val="007C2B9D"/>
    <w:rsid w:val="007C32A0"/>
    <w:rsid w:val="007C7336"/>
    <w:rsid w:val="007C73F3"/>
    <w:rsid w:val="007D0307"/>
    <w:rsid w:val="007D0540"/>
    <w:rsid w:val="007D0E1B"/>
    <w:rsid w:val="007D4629"/>
    <w:rsid w:val="007D548D"/>
    <w:rsid w:val="007D6399"/>
    <w:rsid w:val="007D6AD3"/>
    <w:rsid w:val="007E04E4"/>
    <w:rsid w:val="007E4D94"/>
    <w:rsid w:val="007E64F1"/>
    <w:rsid w:val="007E7DC4"/>
    <w:rsid w:val="007F3E1D"/>
    <w:rsid w:val="00800EAD"/>
    <w:rsid w:val="0080379D"/>
    <w:rsid w:val="00803A5A"/>
    <w:rsid w:val="00811710"/>
    <w:rsid w:val="008131A5"/>
    <w:rsid w:val="008159B3"/>
    <w:rsid w:val="00821187"/>
    <w:rsid w:val="00822A83"/>
    <w:rsid w:val="00830E7B"/>
    <w:rsid w:val="00836062"/>
    <w:rsid w:val="00844916"/>
    <w:rsid w:val="00844B42"/>
    <w:rsid w:val="00844E9D"/>
    <w:rsid w:val="0084524B"/>
    <w:rsid w:val="0084615E"/>
    <w:rsid w:val="00850D88"/>
    <w:rsid w:val="00853AB6"/>
    <w:rsid w:val="0085691A"/>
    <w:rsid w:val="0086063C"/>
    <w:rsid w:val="00862EB7"/>
    <w:rsid w:val="008654F5"/>
    <w:rsid w:val="00883CDE"/>
    <w:rsid w:val="0088753E"/>
    <w:rsid w:val="00887AC8"/>
    <w:rsid w:val="008916E1"/>
    <w:rsid w:val="00891D68"/>
    <w:rsid w:val="00892959"/>
    <w:rsid w:val="00894D9F"/>
    <w:rsid w:val="00895E34"/>
    <w:rsid w:val="008961F7"/>
    <w:rsid w:val="00896E01"/>
    <w:rsid w:val="008B107A"/>
    <w:rsid w:val="008B1D49"/>
    <w:rsid w:val="008B22CB"/>
    <w:rsid w:val="008B3051"/>
    <w:rsid w:val="008B417F"/>
    <w:rsid w:val="008B64BC"/>
    <w:rsid w:val="008C22CF"/>
    <w:rsid w:val="008C5CAD"/>
    <w:rsid w:val="008C5DA9"/>
    <w:rsid w:val="008D1DE8"/>
    <w:rsid w:val="008D680C"/>
    <w:rsid w:val="008E1C26"/>
    <w:rsid w:val="008E5456"/>
    <w:rsid w:val="008E6D44"/>
    <w:rsid w:val="008E75E6"/>
    <w:rsid w:val="008F24B6"/>
    <w:rsid w:val="008F48F9"/>
    <w:rsid w:val="008F5303"/>
    <w:rsid w:val="008F6B5A"/>
    <w:rsid w:val="0090712C"/>
    <w:rsid w:val="0091380F"/>
    <w:rsid w:val="00916034"/>
    <w:rsid w:val="00916F7F"/>
    <w:rsid w:val="00921536"/>
    <w:rsid w:val="00921B31"/>
    <w:rsid w:val="009221CD"/>
    <w:rsid w:val="00924BA8"/>
    <w:rsid w:val="00924D47"/>
    <w:rsid w:val="00926E70"/>
    <w:rsid w:val="00930C86"/>
    <w:rsid w:val="009340B5"/>
    <w:rsid w:val="009376CF"/>
    <w:rsid w:val="009426E7"/>
    <w:rsid w:val="0094355D"/>
    <w:rsid w:val="009435A1"/>
    <w:rsid w:val="00943887"/>
    <w:rsid w:val="0094492C"/>
    <w:rsid w:val="0094598E"/>
    <w:rsid w:val="00954850"/>
    <w:rsid w:val="00961834"/>
    <w:rsid w:val="00971124"/>
    <w:rsid w:val="00974935"/>
    <w:rsid w:val="00974BFD"/>
    <w:rsid w:val="00981129"/>
    <w:rsid w:val="0098291F"/>
    <w:rsid w:val="0098791D"/>
    <w:rsid w:val="0099183A"/>
    <w:rsid w:val="0099377D"/>
    <w:rsid w:val="00994CA6"/>
    <w:rsid w:val="009971BA"/>
    <w:rsid w:val="009B62FB"/>
    <w:rsid w:val="009C7674"/>
    <w:rsid w:val="009D1132"/>
    <w:rsid w:val="009D4359"/>
    <w:rsid w:val="009D4A96"/>
    <w:rsid w:val="009D7551"/>
    <w:rsid w:val="009E5F4E"/>
    <w:rsid w:val="009F0818"/>
    <w:rsid w:val="009F128E"/>
    <w:rsid w:val="009F374F"/>
    <w:rsid w:val="009F763A"/>
    <w:rsid w:val="00A00D78"/>
    <w:rsid w:val="00A06CBD"/>
    <w:rsid w:val="00A21288"/>
    <w:rsid w:val="00A21F9F"/>
    <w:rsid w:val="00A25D1F"/>
    <w:rsid w:val="00A27A91"/>
    <w:rsid w:val="00A3430A"/>
    <w:rsid w:val="00A376C3"/>
    <w:rsid w:val="00A40B1B"/>
    <w:rsid w:val="00A44170"/>
    <w:rsid w:val="00A45B9E"/>
    <w:rsid w:val="00A52CC4"/>
    <w:rsid w:val="00A63261"/>
    <w:rsid w:val="00A65EE9"/>
    <w:rsid w:val="00A70312"/>
    <w:rsid w:val="00A7513E"/>
    <w:rsid w:val="00A761DB"/>
    <w:rsid w:val="00A83641"/>
    <w:rsid w:val="00A8488F"/>
    <w:rsid w:val="00A85AD7"/>
    <w:rsid w:val="00A90D49"/>
    <w:rsid w:val="00A950D6"/>
    <w:rsid w:val="00A953CB"/>
    <w:rsid w:val="00A96E06"/>
    <w:rsid w:val="00AA03BC"/>
    <w:rsid w:val="00AA63A4"/>
    <w:rsid w:val="00AB04CC"/>
    <w:rsid w:val="00AB0CE4"/>
    <w:rsid w:val="00AB4A2F"/>
    <w:rsid w:val="00AB7E68"/>
    <w:rsid w:val="00AC56BB"/>
    <w:rsid w:val="00AD24BB"/>
    <w:rsid w:val="00AD32C2"/>
    <w:rsid w:val="00AD35A5"/>
    <w:rsid w:val="00AD5087"/>
    <w:rsid w:val="00AE73BA"/>
    <w:rsid w:val="00AF06A0"/>
    <w:rsid w:val="00AF2D21"/>
    <w:rsid w:val="00AF5939"/>
    <w:rsid w:val="00AF5A41"/>
    <w:rsid w:val="00AF5B30"/>
    <w:rsid w:val="00AF7935"/>
    <w:rsid w:val="00B009BF"/>
    <w:rsid w:val="00B024EA"/>
    <w:rsid w:val="00B03F1D"/>
    <w:rsid w:val="00B157F2"/>
    <w:rsid w:val="00B32007"/>
    <w:rsid w:val="00B430F5"/>
    <w:rsid w:val="00B4504E"/>
    <w:rsid w:val="00B45BBD"/>
    <w:rsid w:val="00B47A60"/>
    <w:rsid w:val="00B505DC"/>
    <w:rsid w:val="00B528D7"/>
    <w:rsid w:val="00B52B7F"/>
    <w:rsid w:val="00B52BAB"/>
    <w:rsid w:val="00B549B4"/>
    <w:rsid w:val="00B65E7B"/>
    <w:rsid w:val="00B74770"/>
    <w:rsid w:val="00B74E39"/>
    <w:rsid w:val="00B86E0B"/>
    <w:rsid w:val="00B9144B"/>
    <w:rsid w:val="00B93FEC"/>
    <w:rsid w:val="00B9479A"/>
    <w:rsid w:val="00B97305"/>
    <w:rsid w:val="00B97DF9"/>
    <w:rsid w:val="00BA0834"/>
    <w:rsid w:val="00BA1033"/>
    <w:rsid w:val="00BA17CA"/>
    <w:rsid w:val="00BA7AA9"/>
    <w:rsid w:val="00BB1A8A"/>
    <w:rsid w:val="00BB1DF6"/>
    <w:rsid w:val="00BB3C57"/>
    <w:rsid w:val="00BB72BD"/>
    <w:rsid w:val="00BB7AA9"/>
    <w:rsid w:val="00BC13F2"/>
    <w:rsid w:val="00BC5E6C"/>
    <w:rsid w:val="00BC64C8"/>
    <w:rsid w:val="00BC7246"/>
    <w:rsid w:val="00BD3234"/>
    <w:rsid w:val="00BD3484"/>
    <w:rsid w:val="00BD5168"/>
    <w:rsid w:val="00BE10F0"/>
    <w:rsid w:val="00BE20B9"/>
    <w:rsid w:val="00BE3C87"/>
    <w:rsid w:val="00BE523E"/>
    <w:rsid w:val="00BE5607"/>
    <w:rsid w:val="00BF3E00"/>
    <w:rsid w:val="00BF4306"/>
    <w:rsid w:val="00C0163B"/>
    <w:rsid w:val="00C01EE2"/>
    <w:rsid w:val="00C06311"/>
    <w:rsid w:val="00C078AD"/>
    <w:rsid w:val="00C078B7"/>
    <w:rsid w:val="00C169FE"/>
    <w:rsid w:val="00C21594"/>
    <w:rsid w:val="00C22058"/>
    <w:rsid w:val="00C31F06"/>
    <w:rsid w:val="00C33786"/>
    <w:rsid w:val="00C376B4"/>
    <w:rsid w:val="00C51CC0"/>
    <w:rsid w:val="00C56DA0"/>
    <w:rsid w:val="00C60E11"/>
    <w:rsid w:val="00C64C29"/>
    <w:rsid w:val="00C64DC6"/>
    <w:rsid w:val="00C7754B"/>
    <w:rsid w:val="00C77FAC"/>
    <w:rsid w:val="00C8283B"/>
    <w:rsid w:val="00C950F4"/>
    <w:rsid w:val="00C9713F"/>
    <w:rsid w:val="00CA29AC"/>
    <w:rsid w:val="00CA3D15"/>
    <w:rsid w:val="00CA4658"/>
    <w:rsid w:val="00CB0E7D"/>
    <w:rsid w:val="00CB4C92"/>
    <w:rsid w:val="00CC060D"/>
    <w:rsid w:val="00CC64D2"/>
    <w:rsid w:val="00CD18AF"/>
    <w:rsid w:val="00CD543C"/>
    <w:rsid w:val="00CD5D7B"/>
    <w:rsid w:val="00CE1989"/>
    <w:rsid w:val="00CF0D99"/>
    <w:rsid w:val="00CF287D"/>
    <w:rsid w:val="00D014F8"/>
    <w:rsid w:val="00D0165B"/>
    <w:rsid w:val="00D019B3"/>
    <w:rsid w:val="00D03565"/>
    <w:rsid w:val="00D131BD"/>
    <w:rsid w:val="00D147CC"/>
    <w:rsid w:val="00D15361"/>
    <w:rsid w:val="00D16B76"/>
    <w:rsid w:val="00D31B27"/>
    <w:rsid w:val="00D31CC7"/>
    <w:rsid w:val="00D324A9"/>
    <w:rsid w:val="00D3465E"/>
    <w:rsid w:val="00D36574"/>
    <w:rsid w:val="00D373A9"/>
    <w:rsid w:val="00D46823"/>
    <w:rsid w:val="00D47446"/>
    <w:rsid w:val="00D5272B"/>
    <w:rsid w:val="00D53544"/>
    <w:rsid w:val="00D6028F"/>
    <w:rsid w:val="00D60EF4"/>
    <w:rsid w:val="00D61F69"/>
    <w:rsid w:val="00D63B03"/>
    <w:rsid w:val="00D70566"/>
    <w:rsid w:val="00D7162B"/>
    <w:rsid w:val="00D71D25"/>
    <w:rsid w:val="00D720E7"/>
    <w:rsid w:val="00D731A9"/>
    <w:rsid w:val="00D77E21"/>
    <w:rsid w:val="00D80E53"/>
    <w:rsid w:val="00D830E9"/>
    <w:rsid w:val="00D841C4"/>
    <w:rsid w:val="00D847D3"/>
    <w:rsid w:val="00D866E0"/>
    <w:rsid w:val="00D8682E"/>
    <w:rsid w:val="00D90D6B"/>
    <w:rsid w:val="00D90F74"/>
    <w:rsid w:val="00D95054"/>
    <w:rsid w:val="00D97817"/>
    <w:rsid w:val="00DA0F48"/>
    <w:rsid w:val="00DA6EEB"/>
    <w:rsid w:val="00DB03DB"/>
    <w:rsid w:val="00DC366A"/>
    <w:rsid w:val="00DC39C2"/>
    <w:rsid w:val="00DD4435"/>
    <w:rsid w:val="00DD76B6"/>
    <w:rsid w:val="00DF0E65"/>
    <w:rsid w:val="00DF3065"/>
    <w:rsid w:val="00E01385"/>
    <w:rsid w:val="00E02126"/>
    <w:rsid w:val="00E05113"/>
    <w:rsid w:val="00E1052A"/>
    <w:rsid w:val="00E11A31"/>
    <w:rsid w:val="00E12D56"/>
    <w:rsid w:val="00E14468"/>
    <w:rsid w:val="00E17F89"/>
    <w:rsid w:val="00E237D2"/>
    <w:rsid w:val="00E24BB9"/>
    <w:rsid w:val="00E27855"/>
    <w:rsid w:val="00E30FD1"/>
    <w:rsid w:val="00E3102D"/>
    <w:rsid w:val="00E312A4"/>
    <w:rsid w:val="00E365D5"/>
    <w:rsid w:val="00E42C7D"/>
    <w:rsid w:val="00E4370B"/>
    <w:rsid w:val="00E446ED"/>
    <w:rsid w:val="00E45DCD"/>
    <w:rsid w:val="00E50A15"/>
    <w:rsid w:val="00E543D2"/>
    <w:rsid w:val="00E61C11"/>
    <w:rsid w:val="00E6577B"/>
    <w:rsid w:val="00E7745D"/>
    <w:rsid w:val="00E81F2C"/>
    <w:rsid w:val="00E83254"/>
    <w:rsid w:val="00E86C1C"/>
    <w:rsid w:val="00E8717F"/>
    <w:rsid w:val="00EA0A3A"/>
    <w:rsid w:val="00EA2670"/>
    <w:rsid w:val="00EA5B66"/>
    <w:rsid w:val="00EB290E"/>
    <w:rsid w:val="00EB40A4"/>
    <w:rsid w:val="00EB42A9"/>
    <w:rsid w:val="00EB653D"/>
    <w:rsid w:val="00EC045E"/>
    <w:rsid w:val="00EC06BF"/>
    <w:rsid w:val="00EC2B49"/>
    <w:rsid w:val="00ED6A51"/>
    <w:rsid w:val="00EE1406"/>
    <w:rsid w:val="00EE41B7"/>
    <w:rsid w:val="00EE460C"/>
    <w:rsid w:val="00EF0EA8"/>
    <w:rsid w:val="00EF5497"/>
    <w:rsid w:val="00F03282"/>
    <w:rsid w:val="00F0362C"/>
    <w:rsid w:val="00F1049F"/>
    <w:rsid w:val="00F111C4"/>
    <w:rsid w:val="00F13C28"/>
    <w:rsid w:val="00F15259"/>
    <w:rsid w:val="00F15F89"/>
    <w:rsid w:val="00F164D5"/>
    <w:rsid w:val="00F16A41"/>
    <w:rsid w:val="00F16BC7"/>
    <w:rsid w:val="00F2034B"/>
    <w:rsid w:val="00F21530"/>
    <w:rsid w:val="00F22E05"/>
    <w:rsid w:val="00F26CB7"/>
    <w:rsid w:val="00F27244"/>
    <w:rsid w:val="00F316C2"/>
    <w:rsid w:val="00F34C07"/>
    <w:rsid w:val="00F35732"/>
    <w:rsid w:val="00F36D10"/>
    <w:rsid w:val="00F43BAB"/>
    <w:rsid w:val="00F47FAE"/>
    <w:rsid w:val="00F64643"/>
    <w:rsid w:val="00F71A35"/>
    <w:rsid w:val="00F74300"/>
    <w:rsid w:val="00F77119"/>
    <w:rsid w:val="00F81490"/>
    <w:rsid w:val="00F82E5A"/>
    <w:rsid w:val="00F8658D"/>
    <w:rsid w:val="00F90C13"/>
    <w:rsid w:val="00F92E13"/>
    <w:rsid w:val="00F97CDA"/>
    <w:rsid w:val="00FA27F6"/>
    <w:rsid w:val="00FA4D97"/>
    <w:rsid w:val="00FA5DD0"/>
    <w:rsid w:val="00FB1538"/>
    <w:rsid w:val="00FC328D"/>
    <w:rsid w:val="00FD2818"/>
    <w:rsid w:val="00FD4567"/>
    <w:rsid w:val="00FD6394"/>
    <w:rsid w:val="00FE0315"/>
    <w:rsid w:val="00FE7C64"/>
    <w:rsid w:val="00FF325E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D162A64"/>
  <w15:chartTrackingRefBased/>
  <w15:docId w15:val="{DB98E062-BCBD-44B7-A036-34F9CD80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64643"/>
    <w:pPr>
      <w:widowControl w:val="0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106" w:hanging="551"/>
    </w:pPr>
    <w:rPr>
      <w:rFonts w:eastAsia="DFKai-SB"/>
      <w:sz w:val="28"/>
    </w:rPr>
  </w:style>
  <w:style w:type="paragraph" w:styleId="BodyTextIndent2">
    <w:name w:val="Body Text Indent 2"/>
    <w:basedOn w:val="Normal"/>
    <w:pPr>
      <w:ind w:left="1120" w:hanging="565"/>
    </w:pPr>
    <w:rPr>
      <w:rFonts w:eastAsia="DFKai-SB"/>
      <w:sz w:val="28"/>
    </w:rPr>
  </w:style>
  <w:style w:type="paragraph" w:styleId="BodyTextIndent3">
    <w:name w:val="Body Text Indent 3"/>
    <w:basedOn w:val="Normal"/>
    <w:pPr>
      <w:ind w:left="1120" w:hanging="565"/>
    </w:pPr>
    <w:rPr>
      <w:rFonts w:eastAsia="DFKai-SB"/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</w:style>
  <w:style w:type="paragraph" w:customStyle="1" w:styleId="a">
    <w:name w:val="主旨"/>
    <w:basedOn w:val="Normal"/>
    <w:rsid w:val="00930C86"/>
    <w:pPr>
      <w:snapToGrid w:val="0"/>
    </w:pPr>
    <w:rPr>
      <w:rFonts w:eastAsia="DFKai-SB"/>
      <w:sz w:val="36"/>
    </w:rPr>
  </w:style>
  <w:style w:type="paragraph" w:customStyle="1" w:styleId="a0">
    <w:name w:val="條文一"/>
    <w:basedOn w:val="Normal"/>
    <w:rsid w:val="00D720E7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</w:rPr>
  </w:style>
  <w:style w:type="paragraph" w:styleId="BlockText">
    <w:name w:val="Block Text"/>
    <w:basedOn w:val="Normal"/>
    <w:rsid w:val="00D720E7"/>
    <w:pPr>
      <w:ind w:left="2400" w:right="1304"/>
    </w:pPr>
  </w:style>
  <w:style w:type="paragraph" w:styleId="Header">
    <w:name w:val="header"/>
    <w:basedOn w:val="Normal"/>
    <w:rsid w:val="0058798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CommentReference">
    <w:name w:val="annotation reference"/>
    <w:rsid w:val="009221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21CD"/>
    <w:rPr>
      <w:sz w:val="20"/>
    </w:rPr>
  </w:style>
  <w:style w:type="character" w:customStyle="1" w:styleId="CommentTextChar">
    <w:name w:val="Comment Text Char"/>
    <w:link w:val="CommentText"/>
    <w:rsid w:val="009221CD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rsid w:val="009221CD"/>
    <w:rPr>
      <w:b/>
      <w:bCs/>
    </w:rPr>
  </w:style>
  <w:style w:type="character" w:customStyle="1" w:styleId="CommentSubjectChar">
    <w:name w:val="Comment Subject Char"/>
    <w:link w:val="CommentSubject"/>
    <w:rsid w:val="009221CD"/>
    <w:rPr>
      <w:b/>
      <w:bCs/>
      <w:kern w:val="2"/>
    </w:rPr>
  </w:style>
  <w:style w:type="paragraph" w:styleId="BalloonText">
    <w:name w:val="Balloon Text"/>
    <w:basedOn w:val="Normal"/>
    <w:link w:val="BalloonTextChar"/>
    <w:rsid w:val="00922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21CD"/>
    <w:rPr>
      <w:rFonts w:ascii="Tahoma" w:hAnsi="Tahoma" w:cs="Tahoma"/>
      <w:kern w:val="2"/>
      <w:sz w:val="16"/>
      <w:szCs w:val="16"/>
    </w:rPr>
  </w:style>
  <w:style w:type="paragraph" w:styleId="NormalWeb">
    <w:name w:val="Normal (Web)"/>
    <w:basedOn w:val="Normal"/>
    <w:rsid w:val="00A8488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D2547-D74E-46EA-984E-6509D679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3609</Words>
  <Characters>459</Characters>
  <Application>Microsoft Office Word</Application>
  <DocSecurity>0</DocSecurity>
  <Lines>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經濟部智慧財產局專案計畫委辦契約條文草案</vt:lpstr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經濟部智慧財產局專案計畫委辦契約條文草案</dc:title>
  <dc:subject/>
  <dc:creator>智慧財產局</dc:creator>
  <cp:keywords/>
  <cp:lastModifiedBy>OCAC</cp:lastModifiedBy>
  <cp:revision>2</cp:revision>
  <cp:lastPrinted>2022-03-24T14:53:00Z</cp:lastPrinted>
  <dcterms:created xsi:type="dcterms:W3CDTF">2022-04-13T16:46:00Z</dcterms:created>
  <dcterms:modified xsi:type="dcterms:W3CDTF">2022-04-13T16:46:00Z</dcterms:modified>
</cp:coreProperties>
</file>